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380"/>
        <w:tblW w:w="0" w:type="auto"/>
        <w:tblLook w:val="04A0" w:firstRow="1" w:lastRow="0" w:firstColumn="1" w:lastColumn="0" w:noHBand="0" w:noVBand="1"/>
      </w:tblPr>
      <w:tblGrid>
        <w:gridCol w:w="1884"/>
        <w:gridCol w:w="1996"/>
        <w:gridCol w:w="2045"/>
        <w:gridCol w:w="2001"/>
        <w:gridCol w:w="1971"/>
        <w:gridCol w:w="2015"/>
        <w:gridCol w:w="2036"/>
      </w:tblGrid>
      <w:tr w:rsidR="000F387A" w14:paraId="4D711F49" w14:textId="77777777" w:rsidTr="00FA7556">
        <w:tc>
          <w:tcPr>
            <w:tcW w:w="1884" w:type="dxa"/>
            <w:vMerge w:val="restart"/>
          </w:tcPr>
          <w:p w14:paraId="5E7AFB8B" w14:textId="4CC2ECD1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group</w:t>
            </w:r>
          </w:p>
        </w:tc>
        <w:tc>
          <w:tcPr>
            <w:tcW w:w="12064" w:type="dxa"/>
            <w:gridSpan w:val="6"/>
          </w:tcPr>
          <w:p w14:paraId="0B476818" w14:textId="4B6B59D8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Half-term</w:t>
            </w:r>
          </w:p>
        </w:tc>
      </w:tr>
      <w:tr w:rsidR="000F387A" w14:paraId="10D655BC" w14:textId="77777777" w:rsidTr="00FA7556">
        <w:tc>
          <w:tcPr>
            <w:tcW w:w="1884" w:type="dxa"/>
            <w:vMerge/>
          </w:tcPr>
          <w:p w14:paraId="07CA00B3" w14:textId="77777777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6" w:type="dxa"/>
          </w:tcPr>
          <w:p w14:paraId="6B8989F3" w14:textId="23150869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Aut</w:t>
            </w:r>
            <w:proofErr w:type="spellEnd"/>
            <w:r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2045" w:type="dxa"/>
          </w:tcPr>
          <w:p w14:paraId="167E0E97" w14:textId="78F06E3F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Aut</w:t>
            </w:r>
            <w:proofErr w:type="spellEnd"/>
            <w:r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2001" w:type="dxa"/>
          </w:tcPr>
          <w:p w14:paraId="7D026C20" w14:textId="29EAC4F3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Spr</w:t>
            </w:r>
            <w:proofErr w:type="spellEnd"/>
            <w:r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971" w:type="dxa"/>
          </w:tcPr>
          <w:p w14:paraId="60FB0D72" w14:textId="085E27E9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Spr</w:t>
            </w:r>
            <w:proofErr w:type="spellEnd"/>
            <w:r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2015" w:type="dxa"/>
          </w:tcPr>
          <w:p w14:paraId="1A3FB824" w14:textId="45D60A36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 1</w:t>
            </w:r>
          </w:p>
        </w:tc>
        <w:tc>
          <w:tcPr>
            <w:tcW w:w="2036" w:type="dxa"/>
          </w:tcPr>
          <w:p w14:paraId="1987FBDF" w14:textId="274F8EA2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 2</w:t>
            </w:r>
          </w:p>
        </w:tc>
      </w:tr>
      <w:tr w:rsidR="000F387A" w14:paraId="6192B5CC" w14:textId="77777777" w:rsidTr="00FA7556">
        <w:tc>
          <w:tcPr>
            <w:tcW w:w="1884" w:type="dxa"/>
          </w:tcPr>
          <w:p w14:paraId="09A3B7DC" w14:textId="321FB079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996" w:type="dxa"/>
          </w:tcPr>
          <w:p w14:paraId="376B300A" w14:textId="77777777" w:rsidR="005F4764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Seasonal changes</w:t>
            </w:r>
          </w:p>
          <w:p w14:paraId="68D12CFD" w14:textId="75430926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45" w:type="dxa"/>
          </w:tcPr>
          <w:p w14:paraId="3BB7DD59" w14:textId="618424FF" w:rsidR="005F4764" w:rsidRPr="000F387A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Animals, including humans – all about me</w:t>
            </w:r>
          </w:p>
        </w:tc>
        <w:tc>
          <w:tcPr>
            <w:tcW w:w="2001" w:type="dxa"/>
          </w:tcPr>
          <w:p w14:paraId="17B36757" w14:textId="54E002E6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Exploring everyday materials 1</w:t>
            </w:r>
          </w:p>
        </w:tc>
        <w:tc>
          <w:tcPr>
            <w:tcW w:w="1971" w:type="dxa"/>
          </w:tcPr>
          <w:p w14:paraId="58903D6F" w14:textId="0DBCB510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Exploring everyday materials </w:t>
            </w: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015" w:type="dxa"/>
          </w:tcPr>
          <w:p w14:paraId="3091BA72" w14:textId="2FE2665D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</w:t>
            </w:r>
          </w:p>
        </w:tc>
        <w:tc>
          <w:tcPr>
            <w:tcW w:w="2036" w:type="dxa"/>
          </w:tcPr>
          <w:p w14:paraId="61AA6933" w14:textId="7881B323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Animals, including humans – all about animals</w:t>
            </w:r>
          </w:p>
        </w:tc>
      </w:tr>
      <w:tr w:rsidR="000F387A" w14:paraId="1C0DA4CF" w14:textId="77777777" w:rsidTr="00FA7556">
        <w:tc>
          <w:tcPr>
            <w:tcW w:w="1884" w:type="dxa"/>
          </w:tcPr>
          <w:p w14:paraId="54553F01" w14:textId="04C1E0B6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996" w:type="dxa"/>
          </w:tcPr>
          <w:p w14:paraId="655EF8C8" w14:textId="78BD1308" w:rsidR="005F4764" w:rsidRPr="000F387A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Animals, including humans – </w:t>
            </w:r>
            <w:r>
              <w:rPr>
                <w:rFonts w:ascii="Comic Sans MS" w:hAnsi="Comic Sans MS"/>
              </w:rPr>
              <w:t>lifecycles</w:t>
            </w:r>
          </w:p>
        </w:tc>
        <w:tc>
          <w:tcPr>
            <w:tcW w:w="2045" w:type="dxa"/>
          </w:tcPr>
          <w:p w14:paraId="077AEE52" w14:textId="7673E91B" w:rsidR="000F387A" w:rsidRPr="000F387A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</w:t>
            </w:r>
          </w:p>
        </w:tc>
        <w:tc>
          <w:tcPr>
            <w:tcW w:w="2001" w:type="dxa"/>
          </w:tcPr>
          <w:p w14:paraId="3E480A15" w14:textId="77777777" w:rsidR="005F4764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Uses of everyday materials</w:t>
            </w:r>
          </w:p>
          <w:p w14:paraId="12157537" w14:textId="17E47755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71" w:type="dxa"/>
          </w:tcPr>
          <w:p w14:paraId="5C3E8603" w14:textId="6F7CA38C" w:rsidR="000F387A" w:rsidRPr="000F387A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their habitats</w:t>
            </w:r>
          </w:p>
        </w:tc>
        <w:tc>
          <w:tcPr>
            <w:tcW w:w="2015" w:type="dxa"/>
          </w:tcPr>
          <w:p w14:paraId="65A8026B" w14:textId="3E888F0B" w:rsidR="000F387A" w:rsidRPr="000F387A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their habitats – habitats around the world</w:t>
            </w:r>
          </w:p>
        </w:tc>
        <w:tc>
          <w:tcPr>
            <w:tcW w:w="2036" w:type="dxa"/>
          </w:tcPr>
          <w:p w14:paraId="7971C132" w14:textId="6C72D098" w:rsidR="000F387A" w:rsidRPr="000F387A" w:rsidRDefault="005F4764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Animals, including humans – </w:t>
            </w:r>
            <w:r>
              <w:rPr>
                <w:rFonts w:ascii="Comic Sans MS" w:hAnsi="Comic Sans MS"/>
              </w:rPr>
              <w:t>growth</w:t>
            </w:r>
          </w:p>
        </w:tc>
      </w:tr>
      <w:tr w:rsidR="000F387A" w14:paraId="42CB493B" w14:textId="77777777" w:rsidTr="00FA7556">
        <w:tc>
          <w:tcPr>
            <w:tcW w:w="1884" w:type="dxa"/>
          </w:tcPr>
          <w:p w14:paraId="52786699" w14:textId="1CD655ED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996" w:type="dxa"/>
          </w:tcPr>
          <w:p w14:paraId="7004EDC5" w14:textId="06B4F4D7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</w:t>
            </w:r>
          </w:p>
        </w:tc>
        <w:tc>
          <w:tcPr>
            <w:tcW w:w="2045" w:type="dxa"/>
          </w:tcPr>
          <w:p w14:paraId="082297E1" w14:textId="2B86DCCC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Rocks</w:t>
            </w:r>
          </w:p>
        </w:tc>
        <w:tc>
          <w:tcPr>
            <w:tcW w:w="2001" w:type="dxa"/>
          </w:tcPr>
          <w:p w14:paraId="32294936" w14:textId="21019124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Scientific enquiry</w:t>
            </w:r>
          </w:p>
        </w:tc>
        <w:tc>
          <w:tcPr>
            <w:tcW w:w="1971" w:type="dxa"/>
          </w:tcPr>
          <w:p w14:paraId="74EA787A" w14:textId="6FB8FC41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Animals, including humans</w:t>
            </w:r>
          </w:p>
        </w:tc>
        <w:tc>
          <w:tcPr>
            <w:tcW w:w="2015" w:type="dxa"/>
          </w:tcPr>
          <w:p w14:paraId="621CD4AF" w14:textId="0A304E1E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 and magnets</w:t>
            </w:r>
          </w:p>
        </w:tc>
        <w:tc>
          <w:tcPr>
            <w:tcW w:w="2036" w:type="dxa"/>
          </w:tcPr>
          <w:p w14:paraId="07181ADD" w14:textId="6D5B29D7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</w:tc>
      </w:tr>
      <w:tr w:rsidR="000F387A" w14:paraId="7D9BDB31" w14:textId="77777777" w:rsidTr="00FA7556">
        <w:tc>
          <w:tcPr>
            <w:tcW w:w="1884" w:type="dxa"/>
          </w:tcPr>
          <w:p w14:paraId="0BC53813" w14:textId="65AB143A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996" w:type="dxa"/>
          </w:tcPr>
          <w:p w14:paraId="2804EA00" w14:textId="71463A97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Sound</w:t>
            </w:r>
          </w:p>
        </w:tc>
        <w:tc>
          <w:tcPr>
            <w:tcW w:w="2045" w:type="dxa"/>
          </w:tcPr>
          <w:p w14:paraId="5F91C536" w14:textId="039228A1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Living things and their habitats – </w:t>
            </w:r>
            <w:r>
              <w:rPr>
                <w:rFonts w:ascii="Comic Sans MS" w:hAnsi="Comic Sans MS"/>
              </w:rPr>
              <w:t>conservation</w:t>
            </w:r>
          </w:p>
        </w:tc>
        <w:tc>
          <w:tcPr>
            <w:tcW w:w="2001" w:type="dxa"/>
          </w:tcPr>
          <w:p w14:paraId="76477FD5" w14:textId="26B22E52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Animals, including humans</w:t>
            </w:r>
          </w:p>
        </w:tc>
        <w:tc>
          <w:tcPr>
            <w:tcW w:w="1971" w:type="dxa"/>
          </w:tcPr>
          <w:p w14:paraId="2FFFF8B4" w14:textId="4A2FFA44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their habitats</w:t>
            </w:r>
          </w:p>
        </w:tc>
        <w:tc>
          <w:tcPr>
            <w:tcW w:w="2015" w:type="dxa"/>
          </w:tcPr>
          <w:p w14:paraId="09F4E1A4" w14:textId="477C6E30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States of matter</w:t>
            </w:r>
          </w:p>
        </w:tc>
        <w:tc>
          <w:tcPr>
            <w:tcW w:w="2036" w:type="dxa"/>
          </w:tcPr>
          <w:p w14:paraId="128118AA" w14:textId="1D9B0C99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</w:t>
            </w:r>
          </w:p>
        </w:tc>
      </w:tr>
      <w:tr w:rsidR="000F387A" w14:paraId="2BBC4640" w14:textId="77777777" w:rsidTr="00FA7556">
        <w:tc>
          <w:tcPr>
            <w:tcW w:w="1884" w:type="dxa"/>
          </w:tcPr>
          <w:p w14:paraId="5F34D1CC" w14:textId="6F33D893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996" w:type="dxa"/>
          </w:tcPr>
          <w:p w14:paraId="086167A3" w14:textId="78ADCBBD" w:rsidR="000F387A" w:rsidRPr="000F387A" w:rsidRDefault="009C0B65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Properties of materials</w:t>
            </w:r>
          </w:p>
        </w:tc>
        <w:tc>
          <w:tcPr>
            <w:tcW w:w="2045" w:type="dxa"/>
          </w:tcPr>
          <w:p w14:paraId="1BD19A9B" w14:textId="7EC1CE07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Animals, including humans</w:t>
            </w:r>
          </w:p>
        </w:tc>
        <w:tc>
          <w:tcPr>
            <w:tcW w:w="2001" w:type="dxa"/>
          </w:tcPr>
          <w:p w14:paraId="5324DD3C" w14:textId="420EBD38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</w:t>
            </w:r>
          </w:p>
        </w:tc>
        <w:tc>
          <w:tcPr>
            <w:tcW w:w="1971" w:type="dxa"/>
          </w:tcPr>
          <w:p w14:paraId="48483817" w14:textId="1B503C5A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Changes of materials</w:t>
            </w:r>
          </w:p>
        </w:tc>
        <w:tc>
          <w:tcPr>
            <w:tcW w:w="2015" w:type="dxa"/>
          </w:tcPr>
          <w:p w14:paraId="159C9669" w14:textId="5F7986E6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Earth and space</w:t>
            </w:r>
          </w:p>
        </w:tc>
        <w:tc>
          <w:tcPr>
            <w:tcW w:w="2036" w:type="dxa"/>
          </w:tcPr>
          <w:p w14:paraId="3342FBA2" w14:textId="419E6429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their habitats</w:t>
            </w:r>
          </w:p>
        </w:tc>
      </w:tr>
      <w:tr w:rsidR="000F387A" w14:paraId="7B2EDD0F" w14:textId="77777777" w:rsidTr="00FA7556">
        <w:tc>
          <w:tcPr>
            <w:tcW w:w="1884" w:type="dxa"/>
          </w:tcPr>
          <w:p w14:paraId="5A65F8C1" w14:textId="330861A2" w:rsidR="000F387A" w:rsidRPr="000F387A" w:rsidRDefault="000F387A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1996" w:type="dxa"/>
          </w:tcPr>
          <w:p w14:paraId="1504E97F" w14:textId="7B4CF182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Animals, including humans</w:t>
            </w:r>
          </w:p>
        </w:tc>
        <w:tc>
          <w:tcPr>
            <w:tcW w:w="2045" w:type="dxa"/>
          </w:tcPr>
          <w:p w14:paraId="787E5765" w14:textId="451159F9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their habitats</w:t>
            </w:r>
          </w:p>
        </w:tc>
        <w:tc>
          <w:tcPr>
            <w:tcW w:w="2001" w:type="dxa"/>
          </w:tcPr>
          <w:p w14:paraId="21EBA89E" w14:textId="46885DE4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</w:t>
            </w:r>
          </w:p>
        </w:tc>
        <w:tc>
          <w:tcPr>
            <w:tcW w:w="1971" w:type="dxa"/>
          </w:tcPr>
          <w:p w14:paraId="68B070AA" w14:textId="3DA796D3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</w:tc>
        <w:tc>
          <w:tcPr>
            <w:tcW w:w="2015" w:type="dxa"/>
          </w:tcPr>
          <w:p w14:paraId="53DF1D99" w14:textId="2EC67C95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Evolution and inheritance</w:t>
            </w:r>
          </w:p>
        </w:tc>
        <w:tc>
          <w:tcPr>
            <w:tcW w:w="2036" w:type="dxa"/>
          </w:tcPr>
          <w:p w14:paraId="317F4961" w14:textId="72D47ACD" w:rsidR="000F387A" w:rsidRPr="000F387A" w:rsidRDefault="00FA7556" w:rsidP="00FA755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Looking after our environment</w:t>
            </w:r>
          </w:p>
        </w:tc>
      </w:tr>
    </w:tbl>
    <w:p w14:paraId="586A65FD" w14:textId="77777777" w:rsidR="00FA7556" w:rsidRDefault="00FA7556" w:rsidP="00FA7556">
      <w:pPr>
        <w:jc w:val="center"/>
        <w:rPr>
          <w:rFonts w:ascii="Comic Sans MS" w:hAnsi="Comic Sans MS"/>
          <w:b/>
        </w:rPr>
      </w:pPr>
      <w:r w:rsidRPr="00FA7556">
        <w:rPr>
          <w:rFonts w:ascii="Comic Sans MS" w:hAnsi="Comic Sans MS"/>
          <w:b/>
        </w:rPr>
        <w:t>Science</w:t>
      </w:r>
    </w:p>
    <w:p w14:paraId="7D5C29DE" w14:textId="5D96B61F" w:rsidR="00FA7556" w:rsidRPr="00FA7556" w:rsidRDefault="00FA7556" w:rsidP="00FA7556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Topic order list 2024-25 </w:t>
      </w:r>
      <w:r w:rsidRPr="00FA7556">
        <w:rPr>
          <w:rFonts w:ascii="Comic Sans MS" w:hAnsi="Comic Sans MS"/>
          <w:b/>
          <w:u w:val="single"/>
        </w:rPr>
        <w:t>ONLY</w:t>
      </w:r>
      <w:bookmarkStart w:id="0" w:name="_GoBack"/>
      <w:bookmarkEnd w:id="0"/>
    </w:p>
    <w:sectPr w:rsidR="00FA7556" w:rsidRPr="00FA7556" w:rsidSect="00FA75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18"/>
    <w:rsid w:val="000F387A"/>
    <w:rsid w:val="002204E5"/>
    <w:rsid w:val="00460418"/>
    <w:rsid w:val="005F4764"/>
    <w:rsid w:val="00673175"/>
    <w:rsid w:val="009C0B65"/>
    <w:rsid w:val="00FA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FDB44"/>
  <w15:chartTrackingRefBased/>
  <w15:docId w15:val="{851203C5-584A-471D-A949-444E7560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Evaghora</dc:creator>
  <cp:keywords/>
  <dc:description/>
  <cp:lastModifiedBy>E Evaghora</cp:lastModifiedBy>
  <cp:revision>2</cp:revision>
  <dcterms:created xsi:type="dcterms:W3CDTF">2024-10-09T08:22:00Z</dcterms:created>
  <dcterms:modified xsi:type="dcterms:W3CDTF">2024-10-09T09:02:00Z</dcterms:modified>
</cp:coreProperties>
</file>