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4B2D83A9" w:rsidRPr="005C3535" w:rsidRDefault="005C3535" w:rsidP="5DC3F016">
      <w:pPr>
        <w:jc w:val="right"/>
        <w:rPr>
          <w:rFonts w:ascii="Calibri" w:eastAsia="Calibri" w:hAnsi="Calibri" w:cs="Calibri"/>
          <w:szCs w:val="22"/>
        </w:rPr>
      </w:pPr>
      <w:r w:rsidRPr="005C3535">
        <w:rPr>
          <w:rFonts w:ascii="Calibri" w:eastAsia="Calibri" w:hAnsi="Calibri" w:cs="Calibri"/>
          <w:szCs w:val="22"/>
        </w:rPr>
        <w:t>Friday 10</w:t>
      </w:r>
      <w:r w:rsidRPr="005C3535">
        <w:rPr>
          <w:rFonts w:ascii="Calibri" w:eastAsia="Calibri" w:hAnsi="Calibri" w:cs="Calibri"/>
          <w:szCs w:val="22"/>
          <w:vertAlign w:val="superscript"/>
        </w:rPr>
        <w:t>th</w:t>
      </w:r>
      <w:r w:rsidRPr="005C3535">
        <w:rPr>
          <w:rFonts w:ascii="Calibri" w:eastAsia="Calibri" w:hAnsi="Calibri" w:cs="Calibri"/>
          <w:szCs w:val="22"/>
        </w:rPr>
        <w:t xml:space="preserve"> October</w:t>
      </w:r>
      <w:r w:rsidR="245E9110" w:rsidRPr="005C3535">
        <w:rPr>
          <w:rFonts w:ascii="Calibri" w:eastAsia="Calibri" w:hAnsi="Calibri" w:cs="Calibri"/>
          <w:szCs w:val="22"/>
        </w:rPr>
        <w:t xml:space="preserve"> 2025</w:t>
      </w:r>
    </w:p>
    <w:p w:rsidR="005C3535" w:rsidRPr="005C3535" w:rsidRDefault="005C3535" w:rsidP="5DC3F016">
      <w:pPr>
        <w:jc w:val="right"/>
        <w:rPr>
          <w:rFonts w:ascii="Calibri" w:eastAsia="Calibri" w:hAnsi="Calibri" w:cs="Calibri"/>
          <w:szCs w:val="22"/>
        </w:rPr>
      </w:pPr>
    </w:p>
    <w:p w:rsidR="4B2D83A9" w:rsidRPr="005C3535" w:rsidRDefault="229138FB" w:rsidP="5DC3F016">
      <w:pPr>
        <w:jc w:val="both"/>
        <w:rPr>
          <w:rFonts w:ascii="Calibri" w:eastAsia="Calibri" w:hAnsi="Calibri" w:cs="Calibri"/>
          <w:color w:val="000000" w:themeColor="text1"/>
          <w:szCs w:val="22"/>
        </w:rPr>
      </w:pPr>
      <w:r w:rsidRPr="005C3535">
        <w:rPr>
          <w:rFonts w:ascii="Calibri" w:eastAsia="Calibri" w:hAnsi="Calibri" w:cs="Calibri"/>
          <w:color w:val="000000" w:themeColor="text1"/>
          <w:szCs w:val="22"/>
        </w:rPr>
        <w:t>Dear Parents and Carers,</w:t>
      </w:r>
    </w:p>
    <w:p w:rsidR="4B2D83A9" w:rsidRPr="005C3535" w:rsidRDefault="229138FB" w:rsidP="5DC3F016">
      <w:pPr>
        <w:spacing w:before="240" w:after="240"/>
        <w:jc w:val="both"/>
        <w:rPr>
          <w:rFonts w:ascii="Calibri" w:eastAsia="Calibri" w:hAnsi="Calibri" w:cs="Calibri"/>
          <w:color w:val="000000" w:themeColor="text1"/>
          <w:szCs w:val="22"/>
        </w:rPr>
      </w:pPr>
      <w:r w:rsidRPr="005C3535">
        <w:rPr>
          <w:rFonts w:ascii="Calibri" w:eastAsia="Calibri" w:hAnsi="Calibri" w:cs="Calibri"/>
          <w:color w:val="000000" w:themeColor="text1"/>
          <w:szCs w:val="22"/>
        </w:rPr>
        <w:t>This year, we are delighted to</w:t>
      </w:r>
      <w:r w:rsidR="005C3535" w:rsidRPr="005C3535">
        <w:rPr>
          <w:rFonts w:ascii="Calibri" w:eastAsia="Calibri" w:hAnsi="Calibri" w:cs="Calibri"/>
          <w:color w:val="000000" w:themeColor="text1"/>
          <w:szCs w:val="22"/>
        </w:rPr>
        <w:t xml:space="preserve"> have</w:t>
      </w:r>
      <w:r w:rsidRPr="005C3535">
        <w:rPr>
          <w:rFonts w:ascii="Calibri" w:eastAsia="Calibri" w:hAnsi="Calibri" w:cs="Calibri"/>
          <w:color w:val="000000" w:themeColor="text1"/>
          <w:szCs w:val="22"/>
        </w:rPr>
        <w:t xml:space="preserve"> introduce</w:t>
      </w:r>
      <w:r w:rsidR="005C3535" w:rsidRPr="005C3535">
        <w:rPr>
          <w:rFonts w:ascii="Calibri" w:eastAsia="Calibri" w:hAnsi="Calibri" w:cs="Calibri"/>
          <w:color w:val="000000" w:themeColor="text1"/>
          <w:szCs w:val="22"/>
        </w:rPr>
        <w:t>d</w:t>
      </w:r>
      <w:r w:rsidRPr="005C3535">
        <w:rPr>
          <w:rFonts w:ascii="Calibri" w:eastAsia="Calibri" w:hAnsi="Calibri" w:cs="Calibri"/>
          <w:color w:val="000000" w:themeColor="text1"/>
          <w:szCs w:val="22"/>
        </w:rPr>
        <w:t xml:space="preserve"> a new Religious Education (RE) scheme across our school. It is based on the new Barnet Agreed Syllabus for Religious Education, which provides an exciting and thoughtful approach to learning in this subject.</w:t>
      </w:r>
    </w:p>
    <w:p w:rsidR="4B2D83A9" w:rsidRPr="005C3535" w:rsidRDefault="229138FB" w:rsidP="5DC3F016">
      <w:pPr>
        <w:spacing w:before="240" w:after="240"/>
        <w:jc w:val="both"/>
        <w:rPr>
          <w:rFonts w:ascii="Calibri" w:eastAsia="Calibri" w:hAnsi="Calibri" w:cs="Calibri"/>
          <w:color w:val="000000" w:themeColor="text1"/>
          <w:szCs w:val="22"/>
        </w:rPr>
      </w:pPr>
      <w:r w:rsidRPr="005C3535">
        <w:rPr>
          <w:rFonts w:ascii="Calibri" w:eastAsia="Calibri" w:hAnsi="Calibri" w:cs="Calibri"/>
          <w:color w:val="000000" w:themeColor="text1"/>
          <w:szCs w:val="22"/>
        </w:rPr>
        <w:t xml:space="preserve">The new curriculum is </w:t>
      </w:r>
      <w:r w:rsidR="005C3535" w:rsidRPr="005C3535">
        <w:rPr>
          <w:rFonts w:ascii="Calibri" w:eastAsia="Calibri" w:hAnsi="Calibri" w:cs="Calibri"/>
          <w:color w:val="000000" w:themeColor="text1"/>
          <w:szCs w:val="22"/>
        </w:rPr>
        <w:t>based on a</w:t>
      </w:r>
      <w:r w:rsidRPr="005C3535">
        <w:rPr>
          <w:rFonts w:ascii="Calibri" w:eastAsia="Calibri" w:hAnsi="Calibri" w:cs="Calibri"/>
          <w:color w:val="000000" w:themeColor="text1"/>
          <w:szCs w:val="22"/>
        </w:rPr>
        <w:t xml:space="preserve"> vision that recognises the importance of both religious and non-religious worldviews in shaping human life and experience. It encourages children to think deeply about the world around them, and to develop respect and understanding for the diverse beliefs and values that people hold.</w:t>
      </w:r>
      <w:r w:rsidR="69D8A30D" w:rsidRPr="005C3535">
        <w:rPr>
          <w:rFonts w:ascii="Calibri" w:eastAsia="Calibri" w:hAnsi="Calibri" w:cs="Calibri"/>
          <w:color w:val="000000" w:themeColor="text1"/>
          <w:szCs w:val="22"/>
        </w:rPr>
        <w:t xml:space="preserve"> </w:t>
      </w:r>
      <w:r w:rsidRPr="005C3535">
        <w:rPr>
          <w:rFonts w:ascii="Calibri" w:eastAsia="Calibri" w:hAnsi="Calibri" w:cs="Calibri"/>
          <w:color w:val="000000" w:themeColor="text1"/>
          <w:szCs w:val="22"/>
        </w:rPr>
        <w:t>Learning is structured around the six ‘Big Questions’ that humans ask. These questions provide a framework through which children will explore ideas, reflect on different perspectives, and make sense of their own thoughts and experiences.</w:t>
      </w:r>
    </w:p>
    <w:p w:rsidR="4B2D83A9" w:rsidRPr="005C3535" w:rsidRDefault="6EEDE0B4" w:rsidP="5DC3F016">
      <w:pPr>
        <w:spacing w:before="240" w:after="240"/>
        <w:jc w:val="center"/>
        <w:rPr>
          <w:rFonts w:ascii="Calibri" w:eastAsia="Calibri" w:hAnsi="Calibri" w:cs="Calibri"/>
          <w:color w:val="000000" w:themeColor="text1"/>
          <w:szCs w:val="22"/>
        </w:rPr>
      </w:pPr>
      <w:r w:rsidRPr="005C3535">
        <w:rPr>
          <w:noProof/>
          <w:sz w:val="26"/>
        </w:rPr>
        <w:drawing>
          <wp:inline distT="0" distB="0" distL="0" distR="0" wp14:anchorId="60B18AF7" wp14:editId="24A93867">
            <wp:extent cx="2670074" cy="1676400"/>
            <wp:effectExtent l="0" t="0" r="0" b="0"/>
            <wp:docPr id="6898920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82417" name=""/>
                    <pic:cNvPicPr/>
                  </pic:nvPicPr>
                  <pic:blipFill>
                    <a:blip r:embed="rId9">
                      <a:extLst>
                        <a:ext uri="{28A0092B-C50C-407E-A947-70E740481C1C}">
                          <a14:useLocalDpi xmlns:a14="http://schemas.microsoft.com/office/drawing/2010/main"/>
                        </a:ext>
                      </a:extLst>
                    </a:blip>
                    <a:stretch>
                      <a:fillRect/>
                    </a:stretch>
                  </pic:blipFill>
                  <pic:spPr>
                    <a:xfrm>
                      <a:off x="0" y="0"/>
                      <a:ext cx="2680272" cy="1682803"/>
                    </a:xfrm>
                    <a:prstGeom prst="rect">
                      <a:avLst/>
                    </a:prstGeom>
                  </pic:spPr>
                </pic:pic>
              </a:graphicData>
            </a:graphic>
          </wp:inline>
        </w:drawing>
      </w:r>
    </w:p>
    <w:p w:rsidR="229138FB" w:rsidRPr="005C3535" w:rsidRDefault="005C3535" w:rsidP="5DC3F016">
      <w:pPr>
        <w:spacing w:before="240" w:after="240"/>
        <w:jc w:val="both"/>
        <w:rPr>
          <w:rFonts w:ascii="Calibri" w:eastAsia="Calibri" w:hAnsi="Calibri" w:cs="Calibri"/>
          <w:color w:val="000000" w:themeColor="text1"/>
          <w:szCs w:val="22"/>
        </w:rPr>
      </w:pPr>
      <w:r>
        <w:rPr>
          <w:rFonts w:ascii="Calibri" w:eastAsia="Calibri" w:hAnsi="Calibri" w:cs="Calibri"/>
          <w:color w:val="000000" w:themeColor="text1"/>
          <w:szCs w:val="22"/>
        </w:rPr>
        <w:t>Throughout the year, we</w:t>
      </w:r>
      <w:r w:rsidR="229138FB" w:rsidRPr="005C3535">
        <w:rPr>
          <w:rFonts w:ascii="Calibri" w:eastAsia="Calibri" w:hAnsi="Calibri" w:cs="Calibri"/>
          <w:color w:val="000000" w:themeColor="text1"/>
          <w:szCs w:val="22"/>
        </w:rPr>
        <w:t xml:space="preserve"> would love to involve our parent community wherever possible. If you are willing to volunteer your time to share your experiences, talk about your beliefs, or take part in our annual RE Week</w:t>
      </w:r>
      <w:r w:rsidR="7EBCC7B1" w:rsidRPr="005C3535">
        <w:rPr>
          <w:rFonts w:ascii="Calibri" w:eastAsia="Calibri" w:hAnsi="Calibri" w:cs="Calibri"/>
          <w:color w:val="000000" w:themeColor="text1"/>
          <w:szCs w:val="22"/>
        </w:rPr>
        <w:t xml:space="preserve"> in January</w:t>
      </w:r>
      <w:r w:rsidR="229138FB" w:rsidRPr="005C3535">
        <w:rPr>
          <w:rFonts w:ascii="Calibri" w:eastAsia="Calibri" w:hAnsi="Calibri" w:cs="Calibri"/>
          <w:color w:val="000000" w:themeColor="text1"/>
          <w:szCs w:val="22"/>
        </w:rPr>
        <w:t xml:space="preserve">, we would be delighted to welcome you into school. </w:t>
      </w:r>
      <w:bookmarkStart w:id="0" w:name="_GoBack"/>
      <w:bookmarkEnd w:id="0"/>
      <w:r>
        <w:rPr>
          <w:rFonts w:ascii="Calibri" w:eastAsia="Calibri" w:hAnsi="Calibri" w:cs="Calibri"/>
          <w:color w:val="000000" w:themeColor="text1"/>
          <w:szCs w:val="22"/>
        </w:rPr>
        <w:t xml:space="preserve">Please speak to your class teacher or email me via </w:t>
      </w:r>
      <w:hyperlink r:id="rId10" w:history="1">
        <w:r w:rsidRPr="000956F3">
          <w:rPr>
            <w:rStyle w:val="Hyperlink"/>
            <w:rFonts w:ascii="Calibri" w:eastAsia="Calibri" w:hAnsi="Calibri" w:cs="Calibri"/>
            <w:szCs w:val="22"/>
          </w:rPr>
          <w:t>office@ashmoleprimary.org</w:t>
        </w:r>
      </w:hyperlink>
      <w:r>
        <w:rPr>
          <w:rFonts w:ascii="Calibri" w:eastAsia="Calibri" w:hAnsi="Calibri" w:cs="Calibri"/>
          <w:color w:val="000000" w:themeColor="text1"/>
          <w:szCs w:val="22"/>
        </w:rPr>
        <w:t xml:space="preserve"> if you are interested.</w:t>
      </w:r>
    </w:p>
    <w:p w:rsidR="4B2D83A9" w:rsidRPr="005C3535" w:rsidRDefault="229138FB" w:rsidP="5DC3F016">
      <w:pPr>
        <w:spacing w:before="240" w:after="240"/>
        <w:jc w:val="both"/>
        <w:rPr>
          <w:rFonts w:ascii="Calibri" w:eastAsia="Calibri" w:hAnsi="Calibri" w:cs="Calibri"/>
          <w:color w:val="000000" w:themeColor="text1"/>
          <w:szCs w:val="22"/>
        </w:rPr>
      </w:pPr>
      <w:r w:rsidRPr="005C3535">
        <w:rPr>
          <w:rFonts w:ascii="Calibri" w:eastAsia="Calibri" w:hAnsi="Calibri" w:cs="Calibri"/>
          <w:color w:val="000000" w:themeColor="text1"/>
          <w:szCs w:val="22"/>
        </w:rPr>
        <w:t>We look forward to working with you and hope that the children will come home excited to share their learning with you.</w:t>
      </w:r>
    </w:p>
    <w:p w:rsidR="4B2D83A9" w:rsidRPr="005C3535" w:rsidRDefault="13A7B45F" w:rsidP="5DC3F016">
      <w:pPr>
        <w:jc w:val="both"/>
        <w:rPr>
          <w:rFonts w:ascii="Calibri" w:eastAsia="Calibri" w:hAnsi="Calibri" w:cs="Calibri"/>
          <w:szCs w:val="22"/>
        </w:rPr>
      </w:pPr>
      <w:r w:rsidRPr="005C3535">
        <w:rPr>
          <w:rFonts w:ascii="Calibri" w:eastAsia="Calibri" w:hAnsi="Calibri" w:cs="Calibri"/>
          <w:szCs w:val="22"/>
        </w:rPr>
        <w:t>Yours sincerely,</w:t>
      </w:r>
    </w:p>
    <w:p w:rsidR="4B2D83A9" w:rsidRPr="005C3535" w:rsidRDefault="13A7B45F" w:rsidP="5DC3F016">
      <w:pPr>
        <w:jc w:val="both"/>
        <w:rPr>
          <w:rFonts w:ascii="Calibri" w:eastAsia="Calibri" w:hAnsi="Calibri" w:cs="Calibri"/>
          <w:szCs w:val="22"/>
        </w:rPr>
      </w:pPr>
      <w:r w:rsidRPr="005C3535">
        <w:rPr>
          <w:rFonts w:ascii="Calibri" w:eastAsia="Calibri" w:hAnsi="Calibri" w:cs="Calibri"/>
          <w:szCs w:val="22"/>
        </w:rPr>
        <w:t>Mrs Joyce</w:t>
      </w:r>
    </w:p>
    <w:p w:rsidR="4B2D83A9" w:rsidRPr="005C3535" w:rsidRDefault="13A7B45F" w:rsidP="5DC3F016">
      <w:pPr>
        <w:jc w:val="both"/>
        <w:rPr>
          <w:rFonts w:ascii="Calibri" w:eastAsia="Calibri" w:hAnsi="Calibri" w:cs="Calibri"/>
          <w:szCs w:val="22"/>
        </w:rPr>
      </w:pPr>
      <w:r w:rsidRPr="005C3535">
        <w:rPr>
          <w:rFonts w:ascii="Calibri" w:eastAsia="Calibri" w:hAnsi="Calibri" w:cs="Calibri"/>
          <w:szCs w:val="22"/>
        </w:rPr>
        <w:t>RE co-ordinato</w:t>
      </w:r>
      <w:r w:rsidR="3F14F04B" w:rsidRPr="005C3535">
        <w:rPr>
          <w:rFonts w:ascii="Calibri" w:eastAsia="Calibri" w:hAnsi="Calibri" w:cs="Calibri"/>
          <w:szCs w:val="22"/>
        </w:rPr>
        <w:t>r</w:t>
      </w:r>
    </w:p>
    <w:sectPr w:rsidR="4B2D83A9" w:rsidRPr="005C353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2AC1" w:rsidRDefault="00CD2AC1" w:rsidP="00E1723A">
      <w:r>
        <w:separator/>
      </w:r>
    </w:p>
  </w:endnote>
  <w:endnote w:type="continuationSeparator" w:id="0">
    <w:p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5FE5" w:rsidRDefault="00145FE5" w:rsidP="00145FE5">
    <w:pPr>
      <w:pStyle w:val="Footer"/>
      <w:jc w:val="center"/>
      <w:rPr>
        <w:rFonts w:ascii="Fustat" w:hAnsi="Fustat" w:cs="Fustat"/>
        <w:i/>
        <w:iCs/>
        <w:color w:val="102D5A"/>
        <w:sz w:val="13"/>
        <w:szCs w:val="13"/>
      </w:rPr>
    </w:pPr>
  </w:p>
  <w:p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rsidR="00145FE5" w:rsidRDefault="00145FE5" w:rsidP="00145FE5">
    <w:pPr>
      <w:pStyle w:val="Footer"/>
      <w:jc w:val="center"/>
      <w:rPr>
        <w:rFonts w:ascii="Fustat" w:hAnsi="Fustat" w:cs="Fustat"/>
        <w:i/>
        <w:iCs/>
        <w:color w:val="102D5A"/>
        <w:sz w:val="13"/>
        <w:szCs w:val="13"/>
      </w:rPr>
    </w:pPr>
  </w:p>
  <w:p w:rsidR="00145FE5" w:rsidRDefault="00145FE5" w:rsidP="00145FE5">
    <w:pPr>
      <w:pStyle w:val="Footer"/>
      <w:jc w:val="center"/>
      <w:rPr>
        <w:rFonts w:ascii="Fustat" w:hAnsi="Fustat" w:cs="Fustat"/>
        <w:i/>
        <w:iCs/>
        <w:color w:val="102D5A"/>
        <w:sz w:val="13"/>
        <w:szCs w:val="13"/>
      </w:rPr>
    </w:pPr>
  </w:p>
  <w:p w:rsidR="00145FE5" w:rsidRDefault="00145FE5" w:rsidP="00145FE5">
    <w:pPr>
      <w:pStyle w:val="Footer"/>
      <w:jc w:val="center"/>
      <w:rPr>
        <w:rFonts w:ascii="Fustat" w:hAnsi="Fustat" w:cs="Fustat"/>
        <w:i/>
        <w:iCs/>
        <w:color w:val="102D5A"/>
        <w:sz w:val="13"/>
        <w:szCs w:val="13"/>
      </w:rPr>
    </w:pPr>
  </w:p>
  <w:p w:rsidR="00145FE5" w:rsidRDefault="00145FE5" w:rsidP="00145FE5">
    <w:pPr>
      <w:pStyle w:val="Footer"/>
      <w:jc w:val="center"/>
      <w:rPr>
        <w:rFonts w:ascii="Fustat" w:hAnsi="Fustat" w:cs="Fustat"/>
        <w:i/>
        <w:iCs/>
        <w:color w:val="102D5A"/>
        <w:sz w:val="13"/>
        <w:szCs w:val="13"/>
      </w:rPr>
    </w:pPr>
  </w:p>
  <w:p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40CE1DB8">
              <v:stroke joinstyle="miter"/>
              <v:path gradientshapeok="t" o:connecttype="rect"/>
            </v:shapetype>
            <v:shape id="Text Box 4"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9"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v:textbox>
                <w:txbxContent>
                  <w:p w:rsidRPr="004A7EE2" w:rsidR="00145FE5" w:rsidP="00145FE5" w:rsidRDefault="00145FE5" w14:paraId="70F615F7" w14:textId="0C034214">
                    <w:pPr>
                      <w:jc w:val="center"/>
                      <w:rPr>
                        <w:sz w:val="28"/>
                        <w:szCs w:val="28"/>
                      </w:rPr>
                    </w:pPr>
                    <w:r w:rsidRPr="004A7EE2">
                      <w:rPr>
                        <w:rFonts w:hint="cs" w:ascii="Fustat" w:hAnsi="Fustat" w:cs="Fustat"/>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hint="cs" w:ascii="Fustat" w:hAnsi="Fustat" w:cs="Fustat"/>
                        <w:i/>
                        <w:iCs/>
                        <w:color w:val="102D5A"/>
                        <w:sz w:val="15"/>
                        <w:szCs w:val="15"/>
                      </w:rPr>
                      <w:t>Company Reg. No. 07375627</w:t>
                    </w:r>
                  </w:p>
                </w:txbxContent>
              </v:textbox>
              <w10:wrap anchorx="margin"/>
            </v:shape>
          </w:pict>
        </mc:Fallback>
      </mc:AlternateContent>
    </w:r>
  </w:p>
  <w:p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2AC1" w:rsidRDefault="00CD2AC1" w:rsidP="00E1723A">
      <w:r>
        <w:separator/>
      </w:r>
    </w:p>
  </w:footnote>
  <w:footnote w:type="continuationSeparator" w:id="0">
    <w:p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11E86153">
              <v:stroke joinstyle="miter"/>
              <v:path gradientshapeok="t" o:connecttype="rect"/>
            </v:shapetype>
            <v:shape id="Text Box 6"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v:textbox>
                <w:txbxContent>
                  <w:p w:rsidRPr="00DB27CF" w:rsidR="009C00CD" w:rsidRDefault="00F9663C" w14:paraId="50E7AA1C" w14:textId="0A8F1067">
                    <w:pPr>
                      <w:rPr>
                        <w:rFonts w:ascii="Fustat" w:hAnsi="Fustat" w:cs="Fustat"/>
                        <w:color w:val="002958"/>
                        <w:sz w:val="17"/>
                        <w:szCs w:val="17"/>
                      </w:rPr>
                    </w:pPr>
                    <w:r w:rsidRPr="00DB27CF">
                      <w:rPr>
                        <w:rStyle w:val="normaltextrun"/>
                        <w:rFonts w:hint="cs" w:ascii="Fustat" w:hAnsi="Fustat" w:cs="Fustat"/>
                        <w:b/>
                        <w:bCs/>
                        <w:color w:val="002958"/>
                        <w:sz w:val="21"/>
                        <w:szCs w:val="21"/>
                        <w:bdr w:val="none" w:color="auto" w:sz="0" w:space="0"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27"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w14:anchorId="21871AC9">
              <v:textbox>
                <w:txbxContent>
                  <w:p w:rsidRPr="00E1723A" w:rsidR="004D6B21" w:rsidP="004D6B21" w:rsidRDefault="004D6B21" w14:paraId="6200D9C0" w14:textId="77777777">
                    <w:pPr>
                      <w:jc w:val="right"/>
                      <w:rPr>
                        <w:rFonts w:ascii="Fustat" w:hAnsi="Fustat" w:cs="Fustat"/>
                        <w:color w:val="FEF8EE"/>
                        <w:sz w:val="17"/>
                        <w:szCs w:val="17"/>
                      </w:rPr>
                    </w:pPr>
                    <w:r>
                      <w:rPr>
                        <w:rFonts w:ascii="Fustat" w:hAnsi="Fustat" w:cs="Fustat"/>
                        <w:color w:val="FEF8EE"/>
                        <w:sz w:val="17"/>
                        <w:szCs w:val="17"/>
                      </w:rPr>
                      <w:t>020 8361 1881</w:t>
                    </w:r>
                  </w:p>
                  <w:p w:rsidRPr="00145FE5" w:rsidR="004D6B21" w:rsidP="004D6B21" w:rsidRDefault="004D6B21" w14:paraId="55AE86CC" w14:textId="77777777">
                    <w:pPr>
                      <w:jc w:val="right"/>
                      <w:rPr>
                        <w:rFonts w:ascii="Fustat" w:hAnsi="Fustat" w:cs="Fustat"/>
                        <w:color w:val="FFFFFF" w:themeColor="background1"/>
                        <w:sz w:val="17"/>
                        <w:szCs w:val="17"/>
                      </w:rPr>
                    </w:pPr>
                    <w:r w:rsidRPr="00145FE5">
                      <w:rPr>
                        <w:rFonts w:hint="cs" w:ascii="Fustat" w:hAnsi="Fustat" w:cs="Fustat"/>
                        <w:color w:val="FFFFFF" w:themeColor="background1"/>
                        <w:sz w:val="17"/>
                        <w:szCs w:val="17"/>
                      </w:rPr>
                      <w:t>office@ashmole</w:t>
                    </w:r>
                    <w:r>
                      <w:rPr>
                        <w:rFonts w:ascii="Fustat" w:hAnsi="Fustat" w:cs="Fustat"/>
                        <w:color w:val="FFFFFF" w:themeColor="background1"/>
                        <w:sz w:val="17"/>
                        <w:szCs w:val="17"/>
                      </w:rPr>
                      <w:t>primary</w:t>
                    </w:r>
                    <w:r w:rsidRPr="00145FE5">
                      <w:rPr>
                        <w:rFonts w:hint="cs" w:ascii="Fustat" w:hAnsi="Fustat" w:cs="Fustat"/>
                        <w:color w:val="FFFFFF" w:themeColor="background1"/>
                        <w:sz w:val="17"/>
                        <w:szCs w:val="17"/>
                      </w:rPr>
                      <w:t xml:space="preserve">.org </w:t>
                    </w:r>
                  </w:p>
                  <w:p w:rsidRPr="00145FE5" w:rsidR="004D6B21" w:rsidP="004D6B21" w:rsidRDefault="004D6B21" w14:paraId="2376171A" w14:textId="77777777">
                    <w:pPr>
                      <w:jc w:val="right"/>
                      <w:rPr>
                        <w:rFonts w:ascii="Fustat" w:hAnsi="Fustat" w:cs="Fustat"/>
                        <w:color w:val="FFFFFF" w:themeColor="background1"/>
                        <w:sz w:val="17"/>
                        <w:szCs w:val="17"/>
                      </w:rPr>
                    </w:pPr>
                    <w:r w:rsidRPr="00145FE5">
                      <w:rPr>
                        <w:rFonts w:hint="cs" w:ascii="Fustat" w:hAnsi="Fustat" w:cs="Fustat"/>
                        <w:color w:val="FFFFFF" w:themeColor="background1"/>
                        <w:sz w:val="17"/>
                        <w:szCs w:val="17"/>
                      </w:rPr>
                      <w:t>www.ashmole</w:t>
                    </w:r>
                    <w:r>
                      <w:rPr>
                        <w:rFonts w:ascii="Fustat" w:hAnsi="Fustat" w:cs="Fustat"/>
                        <w:color w:val="FFFFFF" w:themeColor="background1"/>
                        <w:sz w:val="17"/>
                        <w:szCs w:val="17"/>
                      </w:rPr>
                      <w:t>primary</w:t>
                    </w:r>
                    <w:r w:rsidRPr="00145FE5">
                      <w:rPr>
                        <w:rFonts w:hint="cs" w:ascii="Fustat" w:hAnsi="Fustat" w:cs="Fustat"/>
                        <w:color w:val="FFFFFF" w:themeColor="background1"/>
                        <w:sz w:val="17"/>
                        <w:szCs w:val="17"/>
                      </w:rPr>
                      <w:t>.org</w:t>
                    </w:r>
                  </w:p>
                  <w:p w:rsidRPr="00E1723A" w:rsidR="004D6B21" w:rsidP="004D6B21" w:rsidRDefault="004D6B21" w14:paraId="046115DE" w14:textId="77777777">
                    <w:pPr>
                      <w:jc w:val="right"/>
                      <w:rPr>
                        <w:rFonts w:ascii="Fustat" w:hAnsi="Fustat" w:cs="Fustat"/>
                        <w:color w:val="FEF8EE"/>
                        <w:sz w:val="17"/>
                        <w:szCs w:val="17"/>
                      </w:rPr>
                    </w:pPr>
                    <w:r w:rsidRPr="00E1723A">
                      <w:rPr>
                        <w:rFonts w:ascii="Fustat" w:hAnsi="Fustat" w:cs="Fustat"/>
                        <w:color w:val="FEF8EE"/>
                        <w:sz w:val="17"/>
                        <w:szCs w:val="17"/>
                      </w:rPr>
                      <w:t> </w:t>
                    </w:r>
                  </w:p>
                  <w:p w:rsidRPr="00E1723A" w:rsidR="00E1723A" w:rsidP="004D6B21" w:rsidRDefault="004D6B21" w14:paraId="6509D2A1" w14:textId="5443C4AA">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205" cy="492760"/>
              <wp:effectExtent l="0" t="0" r="0" b="2540"/>
              <wp:wrapNone/>
              <wp:docPr id="80668717" name="Text Box 6"/>
              <wp:cNvGraphicFramePr/>
              <a:graphic xmlns:a="http://schemas.openxmlformats.org/drawingml/2006/main">
                <a:graphicData uri="http://schemas.microsoft.com/office/word/2010/wordprocessingShape">
                  <wps:wsp>
                    <wps:cNvSpPr txBox="1"/>
                    <wps:spPr>
                      <a:xfrm>
                        <a:off x="0" y="0"/>
                        <a:ext cx="2275205" cy="492760"/>
                      </a:xfrm>
                      <a:prstGeom prst="rect">
                        <a:avLst/>
                      </a:prstGeom>
                      <a:noFill/>
                      <a:ln w="6350">
                        <a:noFill/>
                      </a:ln>
                    </wps:spPr>
                    <wps:txbx>
                      <w:txbxContent>
                        <w:p w:rsidR="00D44923" w:rsidRDefault="005C3535" w:rsidP="004D6B21">
                          <w:pPr>
                            <w:jc w:val="right"/>
                            <w:rPr>
                              <w:rFonts w:ascii="Fustat" w:hAnsi="Fustat" w:cs="Fustat"/>
                              <w:color w:val="FEF8EE"/>
                              <w:sz w:val="17"/>
                              <w:szCs w:val="17"/>
                            </w:rPr>
                          </w:pPr>
                          <w:r>
                            <w:rPr>
                              <w:rFonts w:ascii="Fustat" w:hAnsi="Fustat" w:cs="Fustat"/>
                              <w:color w:val="FEF8EE"/>
                              <w:sz w:val="17"/>
                              <w:szCs w:val="17"/>
                            </w:rPr>
                            <w:t>Executive 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 xml:space="preserve">Chris </w:t>
                          </w:r>
                          <w:proofErr w:type="spellStart"/>
                          <w:r>
                            <w:rPr>
                              <w:rFonts w:ascii="Fustat" w:hAnsi="Fustat" w:cs="Fustat"/>
                              <w:b/>
                              <w:bCs/>
                              <w:color w:val="FEF8EE"/>
                              <w:sz w:val="17"/>
                              <w:szCs w:val="17"/>
                            </w:rPr>
                            <w:t>Tofallis</w:t>
                          </w:r>
                          <w:proofErr w:type="spellEnd"/>
                        </w:p>
                        <w:p w:rsidR="00D44923" w:rsidRDefault="005C3535"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rsidR="00D44923" w:rsidRPr="00FA7DF9" w:rsidRDefault="005C353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B06A1"/>
    <w:rsid w:val="00145FE5"/>
    <w:rsid w:val="00295B6B"/>
    <w:rsid w:val="002B5791"/>
    <w:rsid w:val="002B7D2A"/>
    <w:rsid w:val="00323393"/>
    <w:rsid w:val="003814AB"/>
    <w:rsid w:val="004A7EE2"/>
    <w:rsid w:val="004C08AF"/>
    <w:rsid w:val="004D6B21"/>
    <w:rsid w:val="004D785E"/>
    <w:rsid w:val="005B2894"/>
    <w:rsid w:val="005C3535"/>
    <w:rsid w:val="00663510"/>
    <w:rsid w:val="006E796D"/>
    <w:rsid w:val="00727F8F"/>
    <w:rsid w:val="00732483"/>
    <w:rsid w:val="0073653B"/>
    <w:rsid w:val="007B4D98"/>
    <w:rsid w:val="007F6A29"/>
    <w:rsid w:val="00811C74"/>
    <w:rsid w:val="00896504"/>
    <w:rsid w:val="008E1D60"/>
    <w:rsid w:val="009419A6"/>
    <w:rsid w:val="00986221"/>
    <w:rsid w:val="009C00CD"/>
    <w:rsid w:val="00B17AC7"/>
    <w:rsid w:val="00BB79C7"/>
    <w:rsid w:val="00C8418F"/>
    <w:rsid w:val="00CB24F0"/>
    <w:rsid w:val="00CD2AC1"/>
    <w:rsid w:val="00DA6049"/>
    <w:rsid w:val="00DB27CF"/>
    <w:rsid w:val="00DD1634"/>
    <w:rsid w:val="00E04E3C"/>
    <w:rsid w:val="00E1723A"/>
    <w:rsid w:val="00E25C81"/>
    <w:rsid w:val="00E51350"/>
    <w:rsid w:val="00E82A2C"/>
    <w:rsid w:val="00E82BDC"/>
    <w:rsid w:val="00EA43BE"/>
    <w:rsid w:val="00EE0E8E"/>
    <w:rsid w:val="00F41BC4"/>
    <w:rsid w:val="00F64A10"/>
    <w:rsid w:val="00F7302D"/>
    <w:rsid w:val="00F9663C"/>
    <w:rsid w:val="00FA382F"/>
    <w:rsid w:val="00FA7DF9"/>
    <w:rsid w:val="00FD3793"/>
    <w:rsid w:val="00FE7462"/>
    <w:rsid w:val="01257FB3"/>
    <w:rsid w:val="03D184D8"/>
    <w:rsid w:val="042D83D9"/>
    <w:rsid w:val="04CC5219"/>
    <w:rsid w:val="0564DA0E"/>
    <w:rsid w:val="08729A78"/>
    <w:rsid w:val="0CDE571F"/>
    <w:rsid w:val="0E92BAB7"/>
    <w:rsid w:val="1388674E"/>
    <w:rsid w:val="13A7B45F"/>
    <w:rsid w:val="1986326E"/>
    <w:rsid w:val="1B5AE62F"/>
    <w:rsid w:val="1C456362"/>
    <w:rsid w:val="1C53CAA9"/>
    <w:rsid w:val="1D1167B8"/>
    <w:rsid w:val="2182B898"/>
    <w:rsid w:val="229138FB"/>
    <w:rsid w:val="235AD90E"/>
    <w:rsid w:val="245E9110"/>
    <w:rsid w:val="257DC1E8"/>
    <w:rsid w:val="2BEE9A09"/>
    <w:rsid w:val="2DE5E8F1"/>
    <w:rsid w:val="3918CE61"/>
    <w:rsid w:val="3AE48FAD"/>
    <w:rsid w:val="3C47D2A2"/>
    <w:rsid w:val="3E18A6D9"/>
    <w:rsid w:val="3F14F04B"/>
    <w:rsid w:val="437D6005"/>
    <w:rsid w:val="43C748A1"/>
    <w:rsid w:val="46D9CFDE"/>
    <w:rsid w:val="4740C3C0"/>
    <w:rsid w:val="476D097E"/>
    <w:rsid w:val="4775A59D"/>
    <w:rsid w:val="4B2D83A9"/>
    <w:rsid w:val="4CEBF15F"/>
    <w:rsid w:val="4E9EEB61"/>
    <w:rsid w:val="4F219504"/>
    <w:rsid w:val="5279FD10"/>
    <w:rsid w:val="52CFCAD9"/>
    <w:rsid w:val="56BB8CB2"/>
    <w:rsid w:val="5B3B1558"/>
    <w:rsid w:val="5DC3F016"/>
    <w:rsid w:val="6105CB56"/>
    <w:rsid w:val="62DA46FA"/>
    <w:rsid w:val="64B40E5D"/>
    <w:rsid w:val="69D8A30D"/>
    <w:rsid w:val="6EEDE0B4"/>
    <w:rsid w:val="7226DEBC"/>
    <w:rsid w:val="724909CB"/>
    <w:rsid w:val="744A3CB0"/>
    <w:rsid w:val="76DB4ECD"/>
    <w:rsid w:val="785642D4"/>
    <w:rsid w:val="79D6B437"/>
    <w:rsid w:val="7E302F1A"/>
    <w:rsid w:val="7EBCC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B171E"/>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office@ashmoleprimary.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 ds:uri="http://purl.org/dc/elements/1.1/"/>
    <ds:schemaRef ds:uri="http://schemas.openxmlformats.org/package/2006/metadata/core-properties"/>
    <ds:schemaRef ds:uri="03cf8a03-1c87-4fbc-bf1f-7b15f148ae46"/>
    <ds:schemaRef ds:uri="e9272a79-cce8-4144-aa9f-7e1d6bd7f7f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J Joyce</cp:lastModifiedBy>
  <cp:revision>2</cp:revision>
  <cp:lastPrinted>2024-12-19T10:45:00Z</cp:lastPrinted>
  <dcterms:created xsi:type="dcterms:W3CDTF">2025-10-09T09:58:00Z</dcterms:created>
  <dcterms:modified xsi:type="dcterms:W3CDTF">2025-10-09T09:58:00Z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