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155" w:rsidRPr="00BD2155" w:rsidRDefault="00BD2155" w:rsidP="00BD2155">
      <w:pPr>
        <w:jc w:val="center"/>
        <w:rPr>
          <w:rFonts w:ascii="Arial" w:hAnsi="Arial" w:cs="Arial"/>
          <w:sz w:val="24"/>
        </w:rPr>
      </w:pPr>
      <w:r w:rsidRPr="002E05EF">
        <w:rPr>
          <w:rFonts w:ascii="Arial" w:hAnsi="Arial" w:cs="Arial"/>
          <w:noProof/>
          <w:sz w:val="24"/>
        </w:rPr>
        <w:drawing>
          <wp:anchor distT="0" distB="0" distL="114300" distR="114300" simplePos="0" relativeHeight="251658240" behindDoc="0" locked="0" layoutInCell="1" allowOverlap="1" wp14:anchorId="6ACD2246">
            <wp:simplePos x="0" y="0"/>
            <wp:positionH relativeFrom="margin">
              <wp:posOffset>1446530</wp:posOffset>
            </wp:positionH>
            <wp:positionV relativeFrom="paragraph">
              <wp:posOffset>-716915</wp:posOffset>
            </wp:positionV>
            <wp:extent cx="2733675" cy="590550"/>
            <wp:effectExtent l="0" t="0" r="9525" b="0"/>
            <wp:wrapNone/>
            <wp:docPr id="6" name="Picture 5">
              <a:extLst xmlns:a="http://schemas.openxmlformats.org/drawingml/2006/main">
                <a:ext uri="{FF2B5EF4-FFF2-40B4-BE49-F238E27FC236}">
                  <a16:creationId xmlns:a16="http://schemas.microsoft.com/office/drawing/2014/main" id="{88D13A7C-3BA7-406D-B1E5-546D62F349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8D13A7C-3BA7-406D-B1E5-546D62F3491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733675" cy="590550"/>
                    </a:xfrm>
                    <a:prstGeom prst="rect">
                      <a:avLst/>
                    </a:prstGeom>
                  </pic:spPr>
                </pic:pic>
              </a:graphicData>
            </a:graphic>
            <wp14:sizeRelH relativeFrom="page">
              <wp14:pctWidth>0</wp14:pctWidth>
            </wp14:sizeRelH>
            <wp14:sizeRelV relativeFrom="page">
              <wp14:pctHeight>0</wp14:pctHeight>
            </wp14:sizeRelV>
          </wp:anchor>
        </w:drawing>
      </w:r>
      <w:r w:rsidRPr="00DB77D6">
        <w:rPr>
          <w:rFonts w:ascii="Arial" w:hAnsi="Arial" w:cs="Arial"/>
          <w:b/>
          <w:sz w:val="32"/>
          <w:u w:val="single"/>
        </w:rPr>
        <w:t>Legal Aspects of the Barne</w:t>
      </w:r>
      <w:r>
        <w:rPr>
          <w:rFonts w:ascii="Arial" w:hAnsi="Arial" w:cs="Arial"/>
          <w:b/>
          <w:sz w:val="32"/>
          <w:u w:val="single"/>
        </w:rPr>
        <w:t>t</w:t>
      </w:r>
      <w:r w:rsidRPr="00DB77D6">
        <w:rPr>
          <w:rFonts w:ascii="Arial" w:hAnsi="Arial" w:cs="Arial"/>
          <w:b/>
          <w:sz w:val="32"/>
          <w:u w:val="single"/>
        </w:rPr>
        <w:t xml:space="preserve"> Agreed Syllabus</w:t>
      </w:r>
    </w:p>
    <w:p w:rsidR="00BD2155" w:rsidRPr="00DB77D6" w:rsidRDefault="00BD2155" w:rsidP="00BD2155">
      <w:pPr>
        <w:pStyle w:val="Header"/>
        <w:jc w:val="center"/>
        <w:rPr>
          <w:rFonts w:ascii="Arial" w:hAnsi="Arial" w:cs="Arial"/>
          <w:b/>
          <w:sz w:val="32"/>
          <w:u w:val="single"/>
        </w:rPr>
      </w:pPr>
      <w:proofErr w:type="spellStart"/>
      <w:r>
        <w:rPr>
          <w:rFonts w:ascii="Arial" w:hAnsi="Arial" w:cs="Arial"/>
          <w:b/>
          <w:sz w:val="32"/>
          <w:u w:val="single"/>
        </w:rPr>
        <w:t>Ashmole</w:t>
      </w:r>
      <w:proofErr w:type="spellEnd"/>
      <w:r>
        <w:rPr>
          <w:rFonts w:ascii="Arial" w:hAnsi="Arial" w:cs="Arial"/>
          <w:b/>
          <w:sz w:val="32"/>
          <w:u w:val="single"/>
        </w:rPr>
        <w:t xml:space="preserve"> Primary School</w:t>
      </w:r>
    </w:p>
    <w:p w:rsidR="002E05EF" w:rsidRDefault="002E05EF" w:rsidP="00DB77D6">
      <w:pPr>
        <w:jc w:val="both"/>
        <w:rPr>
          <w:rFonts w:ascii="Arial" w:hAnsi="Arial" w:cs="Arial"/>
          <w:b/>
          <w:sz w:val="24"/>
        </w:rPr>
      </w:pPr>
    </w:p>
    <w:p w:rsidR="00A7595E" w:rsidRDefault="00DB77D6" w:rsidP="00DB77D6">
      <w:pPr>
        <w:jc w:val="both"/>
        <w:rPr>
          <w:rFonts w:ascii="Arial" w:hAnsi="Arial" w:cs="Arial"/>
          <w:sz w:val="24"/>
        </w:rPr>
      </w:pPr>
      <w:r w:rsidRPr="00A7595E">
        <w:rPr>
          <w:rFonts w:ascii="Arial" w:hAnsi="Arial" w:cs="Arial"/>
          <w:b/>
          <w:sz w:val="24"/>
        </w:rPr>
        <w:t>It is a legal requirement that all pupils are entitled to RE. RE is a core subject of the curriculum for all pupils. The requirements of this agreed syllabus are not subject to the flexibility of the Foundation Subjects.</w:t>
      </w:r>
      <w:r w:rsidRPr="00DB77D6">
        <w:rPr>
          <w:rFonts w:ascii="Arial" w:hAnsi="Arial" w:cs="Arial"/>
          <w:sz w:val="24"/>
        </w:rPr>
        <w:t xml:space="preserve"> </w:t>
      </w:r>
    </w:p>
    <w:p w:rsidR="00DB77D6" w:rsidRDefault="00DB77D6" w:rsidP="00DB77D6">
      <w:pPr>
        <w:jc w:val="both"/>
        <w:rPr>
          <w:rFonts w:ascii="Arial" w:hAnsi="Arial" w:cs="Arial"/>
          <w:sz w:val="24"/>
        </w:rPr>
      </w:pPr>
      <w:r w:rsidRPr="00DB77D6">
        <w:rPr>
          <w:rFonts w:ascii="Arial" w:hAnsi="Arial" w:cs="Arial"/>
          <w:sz w:val="24"/>
        </w:rPr>
        <w:t xml:space="preserve">The primary legislation passed regarding RE between 1944 and 1993 was consolidated by The Education Act (1996) and the School Standards and Framework Act (1998). Circular 1/94 and the subsequent revision of this guidance in 2010 (Religious Education in English Schools: Non-Statutory Guidance 2010) offered an interpretation of the legislation. </w:t>
      </w:r>
    </w:p>
    <w:p w:rsidR="00DB77D6" w:rsidRPr="00A7595E" w:rsidRDefault="00A7595E" w:rsidP="00A7595E">
      <w:pPr>
        <w:pStyle w:val="ListParagraph"/>
        <w:numPr>
          <w:ilvl w:val="0"/>
          <w:numId w:val="3"/>
        </w:numPr>
        <w:jc w:val="both"/>
        <w:rPr>
          <w:rFonts w:ascii="Arial" w:hAnsi="Arial" w:cs="Arial"/>
          <w:sz w:val="24"/>
          <w:szCs w:val="24"/>
        </w:rPr>
      </w:pPr>
      <w:r w:rsidRPr="00A7595E">
        <w:rPr>
          <w:rFonts w:ascii="Arial" w:hAnsi="Arial" w:cs="Arial"/>
          <w:sz w:val="24"/>
          <w:szCs w:val="24"/>
        </w:rPr>
        <w:t>It is a legal requirement that all pupils are entitled to RE. RE is a core subject of the curriculum for all pupils. The requirements of this agreed syllabus are not subject to the flexibility of the Foundation Subjects.</w:t>
      </w:r>
    </w:p>
    <w:p w:rsidR="00DB77D6" w:rsidRPr="00A7595E" w:rsidRDefault="00DB77D6" w:rsidP="00DB77D6">
      <w:pPr>
        <w:pStyle w:val="ListParagraph"/>
        <w:numPr>
          <w:ilvl w:val="0"/>
          <w:numId w:val="3"/>
        </w:numPr>
        <w:jc w:val="both"/>
        <w:rPr>
          <w:rFonts w:ascii="Arial" w:hAnsi="Arial" w:cs="Arial"/>
          <w:sz w:val="24"/>
        </w:rPr>
      </w:pPr>
      <w:r w:rsidRPr="00A7595E">
        <w:rPr>
          <w:rFonts w:ascii="Arial" w:hAnsi="Arial" w:cs="Arial"/>
          <w:sz w:val="24"/>
        </w:rPr>
        <w:t>This syllabus recommends that schools allocate around 5% of curriculum time to Key Stage 1- 4. To deliver RE deeply, sequentially and with integrity, it is recommended that schools need to allocate the equivalent of one hour a week.</w:t>
      </w:r>
    </w:p>
    <w:p w:rsidR="00DB77D6" w:rsidRPr="00A7595E" w:rsidRDefault="00DB77D6" w:rsidP="00A7595E">
      <w:pPr>
        <w:pStyle w:val="ListParagraph"/>
        <w:numPr>
          <w:ilvl w:val="0"/>
          <w:numId w:val="3"/>
        </w:numPr>
        <w:jc w:val="both"/>
        <w:rPr>
          <w:rFonts w:ascii="Arial" w:hAnsi="Arial" w:cs="Arial"/>
          <w:sz w:val="24"/>
        </w:rPr>
      </w:pPr>
      <w:r w:rsidRPr="00A7595E">
        <w:rPr>
          <w:rFonts w:ascii="Arial" w:hAnsi="Arial" w:cs="Arial"/>
          <w:sz w:val="24"/>
        </w:rPr>
        <w:t>All schools that follow this Agreed Syllabus must ensure that the six Big Questions are covered at each Key Stage. It is recommended that the six BQs are included throughout the curriculum and are covered in every year group.</w:t>
      </w:r>
    </w:p>
    <w:p w:rsidR="00DB77D6" w:rsidRPr="00A7595E" w:rsidRDefault="00DB77D6" w:rsidP="00A7595E">
      <w:pPr>
        <w:pStyle w:val="ListParagraph"/>
        <w:numPr>
          <w:ilvl w:val="0"/>
          <w:numId w:val="3"/>
        </w:numPr>
        <w:jc w:val="both"/>
        <w:rPr>
          <w:rFonts w:ascii="Arial" w:hAnsi="Arial" w:cs="Arial"/>
          <w:sz w:val="24"/>
        </w:rPr>
      </w:pPr>
      <w:r w:rsidRPr="00A7595E">
        <w:rPr>
          <w:rFonts w:ascii="Arial" w:hAnsi="Arial" w:cs="Arial"/>
          <w:sz w:val="24"/>
        </w:rPr>
        <w:t>The Head Teacher, along with the governing body and the Local Authority, is responsible for the provision of RE in Foundation and Community Maintained schools and in Voluntary Controlled schools.</w:t>
      </w:r>
    </w:p>
    <w:p w:rsidR="00DB77D6" w:rsidRPr="00A7595E" w:rsidRDefault="00DB77D6" w:rsidP="00A7595E">
      <w:pPr>
        <w:pStyle w:val="ListParagraph"/>
        <w:numPr>
          <w:ilvl w:val="0"/>
          <w:numId w:val="3"/>
        </w:numPr>
        <w:jc w:val="both"/>
        <w:rPr>
          <w:rFonts w:ascii="Arial" w:hAnsi="Arial" w:cs="Arial"/>
          <w:sz w:val="24"/>
        </w:rPr>
      </w:pPr>
      <w:r w:rsidRPr="00A7595E">
        <w:rPr>
          <w:rFonts w:ascii="Arial" w:hAnsi="Arial" w:cs="Arial"/>
          <w:sz w:val="24"/>
        </w:rPr>
        <w:t xml:space="preserve">Schools must provide an annual report for parents on the attainment and progress of each child in RE. </w:t>
      </w:r>
    </w:p>
    <w:p w:rsidR="00DB77D6" w:rsidRPr="00A7595E" w:rsidRDefault="00DB77D6" w:rsidP="00A7595E">
      <w:pPr>
        <w:pStyle w:val="ListParagraph"/>
        <w:numPr>
          <w:ilvl w:val="0"/>
          <w:numId w:val="3"/>
        </w:numPr>
        <w:jc w:val="both"/>
        <w:rPr>
          <w:rFonts w:ascii="Arial" w:hAnsi="Arial" w:cs="Arial"/>
          <w:sz w:val="24"/>
        </w:rPr>
      </w:pPr>
      <w:r w:rsidRPr="00A7595E">
        <w:rPr>
          <w:rFonts w:ascii="Arial" w:hAnsi="Arial" w:cs="Arial"/>
          <w:sz w:val="24"/>
        </w:rPr>
        <w:t>RE must be provided for all registered pupils in full time education except those withdrawn at their parents’ request.</w:t>
      </w:r>
    </w:p>
    <w:p w:rsidR="00DB77D6" w:rsidRPr="00A7595E" w:rsidRDefault="00DB77D6" w:rsidP="00A7595E">
      <w:pPr>
        <w:pStyle w:val="ListParagraph"/>
        <w:numPr>
          <w:ilvl w:val="0"/>
          <w:numId w:val="3"/>
        </w:numPr>
        <w:jc w:val="both"/>
        <w:rPr>
          <w:rFonts w:ascii="Arial" w:hAnsi="Arial" w:cs="Arial"/>
          <w:sz w:val="24"/>
        </w:rPr>
      </w:pPr>
      <w:r w:rsidRPr="00A7595E">
        <w:rPr>
          <w:rFonts w:ascii="Arial" w:hAnsi="Arial" w:cs="Arial"/>
          <w:sz w:val="24"/>
        </w:rPr>
        <w:t xml:space="preserve">Barnet Community and Voluntary Controlled schools will meet the legal requirement for RE where they implement the Barnet Agreed Syllabus. These schools are not at liberty to plan and teach RE from any other basis. </w:t>
      </w:r>
    </w:p>
    <w:p w:rsidR="002812BD" w:rsidRPr="00BD2155" w:rsidRDefault="00DB77D6" w:rsidP="00BD2155">
      <w:pPr>
        <w:pStyle w:val="ListParagraph"/>
        <w:numPr>
          <w:ilvl w:val="0"/>
          <w:numId w:val="3"/>
        </w:numPr>
        <w:jc w:val="both"/>
        <w:rPr>
          <w:rFonts w:ascii="Arial" w:hAnsi="Arial" w:cs="Arial"/>
          <w:sz w:val="24"/>
        </w:rPr>
      </w:pPr>
      <w:r w:rsidRPr="00A7595E">
        <w:rPr>
          <w:rFonts w:ascii="Arial" w:hAnsi="Arial" w:cs="Arial"/>
          <w:b/>
          <w:sz w:val="24"/>
        </w:rPr>
        <w:t>Early years</w:t>
      </w:r>
      <w:r w:rsidRPr="00A7595E">
        <w:rPr>
          <w:rFonts w:ascii="Arial" w:hAnsi="Arial" w:cs="Arial"/>
          <w:sz w:val="24"/>
        </w:rPr>
        <w:t>: The law relating to RE for pupils who are not yet in Key Stage One is different from that relating to subjects of the National Curriculum as RE must be taught to ‘all registered pupils at the school’, it includes pupils in reception classes, but not those in nursery classes or play groups. This syllabus does not specify a set time allocation for early years RE. It is recommended that RE may be delivered flexibly by being integrated into the children’s learning according to the statutory requirements of the Early Years (EYFS) Framework. Effective practice will mean that the RE curriculum will help children achieve a ‘good Level of Development’ (</w:t>
      </w:r>
      <w:r w:rsidR="00A7595E">
        <w:rPr>
          <w:rFonts w:ascii="Arial" w:hAnsi="Arial" w:cs="Arial"/>
          <w:sz w:val="24"/>
        </w:rPr>
        <w:t>G</w:t>
      </w:r>
      <w:r w:rsidRPr="00A7595E">
        <w:rPr>
          <w:rFonts w:ascii="Arial" w:hAnsi="Arial" w:cs="Arial"/>
          <w:sz w:val="24"/>
        </w:rPr>
        <w:t xml:space="preserve">LD) in the early learning goals as outlined in the EYFS Profile. Teachers will need to be able to indicate the opportunities they are providing to integrate RE into the children’s learning and continuous provision and the Early Learning goals (ELG) that RE meets. Some settings have children from both nursery and Reception in an EYFS unit. Planning will need to take account of the needs and expectations of both age groups. </w:t>
      </w:r>
    </w:p>
    <w:p w:rsidR="002812BD" w:rsidRDefault="002812BD" w:rsidP="002812BD">
      <w:pPr>
        <w:pStyle w:val="ListParagraph"/>
        <w:jc w:val="both"/>
        <w:rPr>
          <w:rFonts w:ascii="Arial" w:hAnsi="Arial" w:cs="Arial"/>
          <w:sz w:val="24"/>
        </w:rPr>
      </w:pPr>
      <w:bookmarkStart w:id="0" w:name="_GoBack"/>
      <w:bookmarkEnd w:id="0"/>
    </w:p>
    <w:p w:rsidR="00DB77D6" w:rsidRPr="00A7595E" w:rsidRDefault="00DB77D6" w:rsidP="00DB77D6">
      <w:pPr>
        <w:pStyle w:val="ListParagraph"/>
        <w:numPr>
          <w:ilvl w:val="0"/>
          <w:numId w:val="3"/>
        </w:numPr>
        <w:jc w:val="both"/>
        <w:rPr>
          <w:rFonts w:ascii="Arial" w:hAnsi="Arial" w:cs="Arial"/>
          <w:sz w:val="24"/>
        </w:rPr>
      </w:pPr>
      <w:r w:rsidRPr="00A7595E">
        <w:rPr>
          <w:rFonts w:ascii="Arial" w:hAnsi="Arial" w:cs="Arial"/>
          <w:b/>
          <w:sz w:val="24"/>
        </w:rPr>
        <w:t>Reception</w:t>
      </w:r>
      <w:r w:rsidRPr="00A7595E">
        <w:rPr>
          <w:rFonts w:ascii="Arial" w:hAnsi="Arial" w:cs="Arial"/>
          <w:sz w:val="24"/>
        </w:rPr>
        <w:t xml:space="preserve">: RE is a compulsory part of the basic curriculum for all Reception-age pupils and should be taught according to this syllabus. • Special schools must comply with this requirement by ensuring that every pupil receives RE as far as is practicable. </w:t>
      </w:r>
    </w:p>
    <w:p w:rsidR="00DB77D6" w:rsidRPr="00A7595E" w:rsidRDefault="00DB77D6" w:rsidP="00A7595E">
      <w:pPr>
        <w:pStyle w:val="ListParagraph"/>
        <w:numPr>
          <w:ilvl w:val="0"/>
          <w:numId w:val="3"/>
        </w:numPr>
        <w:jc w:val="both"/>
        <w:rPr>
          <w:rFonts w:ascii="Arial" w:hAnsi="Arial" w:cs="Arial"/>
          <w:sz w:val="24"/>
        </w:rPr>
      </w:pPr>
      <w:r w:rsidRPr="00A7595E">
        <w:rPr>
          <w:rFonts w:ascii="Arial" w:hAnsi="Arial" w:cs="Arial"/>
          <w:sz w:val="24"/>
        </w:rPr>
        <w:t xml:space="preserve">City Technology Colleges, </w:t>
      </w:r>
      <w:r w:rsidRPr="00A7595E">
        <w:rPr>
          <w:rFonts w:ascii="Arial" w:hAnsi="Arial" w:cs="Arial"/>
          <w:b/>
          <w:sz w:val="24"/>
        </w:rPr>
        <w:t>Academies</w:t>
      </w:r>
      <w:r w:rsidRPr="00A7595E">
        <w:rPr>
          <w:rFonts w:ascii="Arial" w:hAnsi="Arial" w:cs="Arial"/>
          <w:sz w:val="24"/>
        </w:rPr>
        <w:t xml:space="preserve"> and Free Schools are independent schools: however, as a condition of grant funding, they are required to make provision for RE. City Technology Colleges, </w:t>
      </w:r>
      <w:r w:rsidRPr="00A7595E">
        <w:rPr>
          <w:rFonts w:ascii="Arial" w:hAnsi="Arial" w:cs="Arial"/>
          <w:b/>
          <w:sz w:val="24"/>
        </w:rPr>
        <w:t>Academies</w:t>
      </w:r>
      <w:r w:rsidRPr="00A7595E">
        <w:rPr>
          <w:rFonts w:ascii="Arial" w:hAnsi="Arial" w:cs="Arial"/>
          <w:sz w:val="24"/>
        </w:rPr>
        <w:t xml:space="preserve"> and Free Schools without a religious character: it is good practice and government recommendation for these schools to use the principles of the Locally Agreed Syllabus for their RE. </w:t>
      </w:r>
    </w:p>
    <w:p w:rsidR="00B7451C" w:rsidRPr="00A7595E" w:rsidRDefault="00DB77D6" w:rsidP="00A7595E">
      <w:pPr>
        <w:pStyle w:val="ListParagraph"/>
        <w:numPr>
          <w:ilvl w:val="0"/>
          <w:numId w:val="3"/>
        </w:numPr>
        <w:jc w:val="both"/>
        <w:rPr>
          <w:rFonts w:ascii="Arial" w:hAnsi="Arial" w:cs="Arial"/>
          <w:sz w:val="24"/>
        </w:rPr>
      </w:pPr>
      <w:r w:rsidRPr="00A7595E">
        <w:rPr>
          <w:rFonts w:ascii="Arial" w:hAnsi="Arial" w:cs="Arial"/>
          <w:sz w:val="24"/>
        </w:rPr>
        <w:t xml:space="preserve">A Locally Agreed Syllabus must reflect the fact ‘that the religious traditions in </w:t>
      </w:r>
      <w:r w:rsidR="00A7595E">
        <w:rPr>
          <w:rFonts w:ascii="Arial" w:hAnsi="Arial" w:cs="Arial"/>
          <w:sz w:val="24"/>
        </w:rPr>
        <w:t>G</w:t>
      </w:r>
      <w:r w:rsidRPr="00A7595E">
        <w:rPr>
          <w:rFonts w:ascii="Arial" w:hAnsi="Arial" w:cs="Arial"/>
          <w:sz w:val="24"/>
        </w:rPr>
        <w:t xml:space="preserve">reat Britain are in the main Christian, while taking account of the teaching and practices of the other principal religions represented in </w:t>
      </w:r>
      <w:r w:rsidR="00A7595E">
        <w:rPr>
          <w:rFonts w:ascii="Arial" w:hAnsi="Arial" w:cs="Arial"/>
          <w:sz w:val="24"/>
        </w:rPr>
        <w:t>G</w:t>
      </w:r>
      <w:r w:rsidRPr="00A7595E">
        <w:rPr>
          <w:rFonts w:ascii="Arial" w:hAnsi="Arial" w:cs="Arial"/>
          <w:sz w:val="24"/>
        </w:rPr>
        <w:t>reat Britain’. [1996 Act, Ch 56 S375] • In schools where an Agreed Syllabus applies teaching about denominational differences is permitted. [Education Act 1944 S26] • This agreed syllabus has six ‘Big Questions’ that are designed to be taught sequentially throughout a child’s education ideally as a discreet timetabled subject, preferably with a trained Religious Education specialist.</w:t>
      </w:r>
    </w:p>
    <w:p w:rsidR="00DB77D6" w:rsidRDefault="00DB77D6" w:rsidP="00DB77D6">
      <w:pPr>
        <w:jc w:val="both"/>
        <w:rPr>
          <w:rFonts w:ascii="Arial" w:hAnsi="Arial" w:cs="Arial"/>
          <w:sz w:val="24"/>
        </w:rPr>
      </w:pPr>
    </w:p>
    <w:p w:rsidR="00DB77D6" w:rsidRPr="00A7595E" w:rsidRDefault="00DB77D6" w:rsidP="00DB77D6">
      <w:pPr>
        <w:jc w:val="both"/>
        <w:rPr>
          <w:rFonts w:ascii="Arial" w:hAnsi="Arial" w:cs="Arial"/>
          <w:b/>
          <w:sz w:val="27"/>
          <w:szCs w:val="27"/>
          <w:u w:val="single"/>
        </w:rPr>
      </w:pPr>
      <w:r w:rsidRPr="00DB77D6">
        <w:rPr>
          <w:rFonts w:ascii="Arial" w:hAnsi="Arial" w:cs="Arial"/>
          <w:b/>
          <w:sz w:val="27"/>
          <w:szCs w:val="27"/>
          <w:u w:val="single"/>
        </w:rPr>
        <w:t>Reporting of Pupil Progress and Attainment</w:t>
      </w:r>
    </w:p>
    <w:p w:rsidR="00DB77D6" w:rsidRDefault="00DB77D6" w:rsidP="00DB77D6">
      <w:pPr>
        <w:jc w:val="both"/>
        <w:rPr>
          <w:rFonts w:ascii="Arial" w:hAnsi="Arial" w:cs="Arial"/>
          <w:sz w:val="24"/>
        </w:rPr>
      </w:pPr>
      <w:r w:rsidRPr="00DB77D6">
        <w:rPr>
          <w:rFonts w:ascii="Arial" w:hAnsi="Arial" w:cs="Arial"/>
          <w:sz w:val="24"/>
        </w:rPr>
        <w:t>Schools must provide an annual report for parents on the attainment and progress of each child in RE. This syllabus requires that the six Big Questions provide the curriculum framework that outlines the intent, implementation and impact that will direct the reporting process.</w:t>
      </w:r>
    </w:p>
    <w:p w:rsidR="002E05EF" w:rsidRDefault="002E05EF" w:rsidP="00DB77D6">
      <w:pPr>
        <w:jc w:val="both"/>
        <w:rPr>
          <w:rFonts w:ascii="Arial" w:hAnsi="Arial" w:cs="Arial"/>
          <w:sz w:val="24"/>
        </w:rPr>
      </w:pPr>
    </w:p>
    <w:p w:rsidR="00DB77D6" w:rsidRPr="00DB77D6" w:rsidRDefault="00BD2155" w:rsidP="00BD2155">
      <w:pPr>
        <w:rPr>
          <w:rFonts w:ascii="Arial" w:hAnsi="Arial" w:cs="Arial"/>
          <w:b/>
          <w:sz w:val="27"/>
          <w:szCs w:val="27"/>
          <w:u w:val="single"/>
        </w:rPr>
      </w:pPr>
      <w:r>
        <w:rPr>
          <w:rFonts w:ascii="Arial" w:hAnsi="Arial" w:cs="Arial"/>
          <w:b/>
          <w:sz w:val="27"/>
          <w:szCs w:val="27"/>
          <w:u w:val="single"/>
        </w:rPr>
        <w:br w:type="page"/>
      </w:r>
      <w:r w:rsidR="00DB77D6" w:rsidRPr="00DB77D6">
        <w:rPr>
          <w:rFonts w:ascii="Arial" w:hAnsi="Arial" w:cs="Arial"/>
          <w:b/>
          <w:sz w:val="27"/>
          <w:szCs w:val="27"/>
          <w:u w:val="single"/>
        </w:rPr>
        <w:lastRenderedPageBreak/>
        <w:t xml:space="preserve">Withdrawal from RE </w:t>
      </w:r>
    </w:p>
    <w:p w:rsidR="002E05EF" w:rsidRDefault="00DB77D6" w:rsidP="00DB77D6">
      <w:pPr>
        <w:jc w:val="both"/>
        <w:rPr>
          <w:rFonts w:ascii="Arial" w:hAnsi="Arial" w:cs="Arial"/>
          <w:sz w:val="24"/>
        </w:rPr>
      </w:pPr>
      <w:r w:rsidRPr="00DB77D6">
        <w:rPr>
          <w:rFonts w:ascii="Arial" w:hAnsi="Arial" w:cs="Arial"/>
          <w:sz w:val="24"/>
        </w:rPr>
        <w:t>The Barnet Religious Education (RE) Agreed Syllabus document aims to provide a carefully designed sequential approach that enables pupils to enter into a rich discourse about the religious and non</w:t>
      </w:r>
      <w:r>
        <w:rPr>
          <w:rFonts w:ascii="Arial" w:hAnsi="Arial" w:cs="Arial"/>
          <w:sz w:val="24"/>
        </w:rPr>
        <w:t>-</w:t>
      </w:r>
      <w:r w:rsidRPr="00DB77D6">
        <w:rPr>
          <w:rFonts w:ascii="Arial" w:hAnsi="Arial" w:cs="Arial"/>
          <w:sz w:val="24"/>
        </w:rPr>
        <w:t xml:space="preserve">religious traditions that shape Great Britain and the world. The Agreed Syllabus is designed to be </w:t>
      </w:r>
      <w:r w:rsidRPr="00DB77D6">
        <w:rPr>
          <w:rFonts w:ascii="Arial" w:hAnsi="Arial" w:cs="Arial"/>
          <w:i/>
          <w:sz w:val="24"/>
        </w:rPr>
        <w:t>inclusive</w:t>
      </w:r>
      <w:r w:rsidRPr="00DB77D6">
        <w:rPr>
          <w:rFonts w:ascii="Arial" w:hAnsi="Arial" w:cs="Arial"/>
          <w:sz w:val="24"/>
        </w:rPr>
        <w:t xml:space="preserve">. Our aim is that all children can access the ideas explored in the six big questions raised by Ann Taves about what it is to be human, and therefore, we would hope that RE can be a positive and enriching experience welcomed by parents and pupils. </w:t>
      </w:r>
    </w:p>
    <w:p w:rsidR="00DB77D6" w:rsidRDefault="00DB77D6" w:rsidP="00DB77D6">
      <w:pPr>
        <w:jc w:val="both"/>
        <w:rPr>
          <w:rFonts w:ascii="Arial" w:hAnsi="Arial" w:cs="Arial"/>
          <w:sz w:val="24"/>
        </w:rPr>
      </w:pPr>
      <w:r w:rsidRPr="00DB77D6">
        <w:rPr>
          <w:rFonts w:ascii="Arial" w:hAnsi="Arial" w:cs="Arial"/>
          <w:sz w:val="24"/>
        </w:rPr>
        <w:t xml:space="preserve">A parent of a pupil may request: </w:t>
      </w:r>
    </w:p>
    <w:p w:rsidR="002812BD" w:rsidRPr="002E05EF" w:rsidRDefault="00DB77D6" w:rsidP="002812BD">
      <w:pPr>
        <w:pStyle w:val="ListParagraph"/>
        <w:numPr>
          <w:ilvl w:val="0"/>
          <w:numId w:val="2"/>
        </w:numPr>
        <w:jc w:val="both"/>
        <w:rPr>
          <w:rFonts w:ascii="Arial" w:hAnsi="Arial" w:cs="Arial"/>
          <w:sz w:val="28"/>
        </w:rPr>
      </w:pPr>
      <w:r w:rsidRPr="00DB77D6">
        <w:rPr>
          <w:rFonts w:ascii="Arial" w:hAnsi="Arial" w:cs="Arial"/>
          <w:sz w:val="24"/>
        </w:rPr>
        <w:t xml:space="preserve">that their child be wholly or partly excused from receiving RE given in accordance with the Agreed Syllabus. </w:t>
      </w:r>
    </w:p>
    <w:p w:rsidR="00A7595E" w:rsidRPr="002812BD" w:rsidRDefault="00DB77D6" w:rsidP="002812BD">
      <w:pPr>
        <w:pStyle w:val="ListParagraph"/>
        <w:numPr>
          <w:ilvl w:val="0"/>
          <w:numId w:val="2"/>
        </w:numPr>
        <w:jc w:val="both"/>
        <w:rPr>
          <w:rFonts w:ascii="Arial" w:hAnsi="Arial" w:cs="Arial"/>
          <w:sz w:val="28"/>
        </w:rPr>
      </w:pPr>
      <w:r w:rsidRPr="00DB77D6">
        <w:rPr>
          <w:rFonts w:ascii="Arial" w:hAnsi="Arial" w:cs="Arial"/>
          <w:sz w:val="24"/>
        </w:rPr>
        <w:t xml:space="preserve">that a pupil who is wholly or partly excused from receiving RE provided by the school may receive RE of the kind desired by the parent elsewhere, if it will not interfere with the attendance of the pupil on any day except at the beginning or end of a school session. </w:t>
      </w:r>
    </w:p>
    <w:p w:rsidR="00DB77D6" w:rsidRPr="002E05EF" w:rsidRDefault="00DB77D6" w:rsidP="002E05EF">
      <w:pPr>
        <w:pStyle w:val="ListParagraph"/>
        <w:numPr>
          <w:ilvl w:val="0"/>
          <w:numId w:val="2"/>
        </w:numPr>
        <w:jc w:val="both"/>
        <w:rPr>
          <w:rFonts w:ascii="Arial" w:hAnsi="Arial" w:cs="Arial"/>
          <w:sz w:val="28"/>
        </w:rPr>
      </w:pPr>
      <w:r w:rsidRPr="00DB77D6">
        <w:rPr>
          <w:rFonts w:ascii="Arial" w:hAnsi="Arial" w:cs="Arial"/>
          <w:sz w:val="24"/>
        </w:rPr>
        <w:t>that a pupil who is wholly or partly excused from receiving RE provided by the school may receive RE of the kind desired by the parent on the school premises if it does not entail any expenditure by the responsible authority. A teacher may not be required to teach RE or discriminated against for their religious opinions or practices.</w:t>
      </w:r>
    </w:p>
    <w:sectPr w:rsidR="00DB77D6" w:rsidRPr="002E05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77D6" w:rsidRDefault="00DB77D6" w:rsidP="00DB77D6">
      <w:pPr>
        <w:spacing w:after="0" w:line="240" w:lineRule="auto"/>
      </w:pPr>
      <w:r>
        <w:separator/>
      </w:r>
    </w:p>
  </w:endnote>
  <w:endnote w:type="continuationSeparator" w:id="0">
    <w:p w:rsidR="00DB77D6" w:rsidRDefault="00DB77D6" w:rsidP="00DB7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77D6" w:rsidRDefault="00DB77D6" w:rsidP="00DB77D6">
      <w:pPr>
        <w:spacing w:after="0" w:line="240" w:lineRule="auto"/>
      </w:pPr>
      <w:r>
        <w:separator/>
      </w:r>
    </w:p>
  </w:footnote>
  <w:footnote w:type="continuationSeparator" w:id="0">
    <w:p w:rsidR="00DB77D6" w:rsidRDefault="00DB77D6" w:rsidP="00DB77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A313E3"/>
    <w:multiLevelType w:val="hybridMultilevel"/>
    <w:tmpl w:val="3B3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E2CAD"/>
    <w:multiLevelType w:val="hybridMultilevel"/>
    <w:tmpl w:val="EAD4487C"/>
    <w:lvl w:ilvl="0" w:tplc="03624134">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056EE6"/>
    <w:multiLevelType w:val="hybridMultilevel"/>
    <w:tmpl w:val="CD40B5E0"/>
    <w:lvl w:ilvl="0" w:tplc="03624134">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7D6"/>
    <w:rsid w:val="002812BD"/>
    <w:rsid w:val="002E05EF"/>
    <w:rsid w:val="004962DA"/>
    <w:rsid w:val="00A7595E"/>
    <w:rsid w:val="00BD2155"/>
    <w:rsid w:val="00D801B7"/>
    <w:rsid w:val="00DB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C8F19"/>
  <w15:chartTrackingRefBased/>
  <w15:docId w15:val="{0B4D9EA7-6FBC-4B40-A4E7-6FC8473E4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7D6"/>
  </w:style>
  <w:style w:type="paragraph" w:styleId="Footer">
    <w:name w:val="footer"/>
    <w:basedOn w:val="Normal"/>
    <w:link w:val="FooterChar"/>
    <w:uiPriority w:val="99"/>
    <w:unhideWhenUsed/>
    <w:rsid w:val="00DB7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7D6"/>
  </w:style>
  <w:style w:type="paragraph" w:styleId="ListParagraph">
    <w:name w:val="List Paragraph"/>
    <w:basedOn w:val="Normal"/>
    <w:uiPriority w:val="34"/>
    <w:qFormat/>
    <w:rsid w:val="00DB7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886</Words>
  <Characters>5054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Joyce</dc:creator>
  <cp:keywords/>
  <dc:description/>
  <cp:lastModifiedBy>J Joyce</cp:lastModifiedBy>
  <cp:revision>4</cp:revision>
  <dcterms:created xsi:type="dcterms:W3CDTF">2025-03-18T12:37:00Z</dcterms:created>
  <dcterms:modified xsi:type="dcterms:W3CDTF">2025-10-09T09:22:00Z</dcterms:modified>
</cp:coreProperties>
</file>