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213F2" w:rsidRDefault="00231B0B">
      <w:r>
        <w:t>Reception Curriculum Overview 202</w:t>
      </w:r>
      <w:r w:rsidR="00605678">
        <w:t>5</w:t>
      </w:r>
      <w:r>
        <w:t>-202</w:t>
      </w:r>
      <w:r w:rsidR="00605678">
        <w:t>6</w:t>
      </w:r>
      <w:bookmarkStart w:id="0" w:name="_GoBack"/>
      <w:bookmarkEnd w:id="0"/>
      <w:r>
        <w:t xml:space="preserve"> *Development Matters Framework</w:t>
      </w:r>
    </w:p>
    <w:p w:rsidR="003213F2" w:rsidRDefault="003213F2"/>
    <w:tbl>
      <w:tblPr>
        <w:tblStyle w:val="a"/>
        <w:tblW w:w="14940" w:type="dxa"/>
        <w:tblInd w:w="-12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325"/>
        <w:gridCol w:w="2190"/>
        <w:gridCol w:w="2355"/>
        <w:gridCol w:w="1995"/>
        <w:gridCol w:w="2100"/>
        <w:gridCol w:w="2025"/>
        <w:gridCol w:w="1950"/>
      </w:tblGrid>
      <w:tr w:rsidR="003213F2">
        <w:trPr>
          <w:trHeight w:val="623"/>
        </w:trPr>
        <w:tc>
          <w:tcPr>
            <w:tcW w:w="232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2190" w:type="dxa"/>
            <w:shd w:val="clear" w:color="auto" w:fill="03265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Autumn 1</w:t>
            </w:r>
          </w:p>
        </w:tc>
        <w:tc>
          <w:tcPr>
            <w:tcW w:w="2355" w:type="dxa"/>
            <w:shd w:val="clear" w:color="auto" w:fill="03265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Autumn 2</w:t>
            </w:r>
          </w:p>
        </w:tc>
        <w:tc>
          <w:tcPr>
            <w:tcW w:w="1995" w:type="dxa"/>
            <w:shd w:val="clear" w:color="auto" w:fill="03265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Spring 1</w:t>
            </w:r>
          </w:p>
        </w:tc>
        <w:tc>
          <w:tcPr>
            <w:tcW w:w="2100" w:type="dxa"/>
            <w:shd w:val="clear" w:color="auto" w:fill="03265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Spring 2</w:t>
            </w:r>
          </w:p>
        </w:tc>
        <w:tc>
          <w:tcPr>
            <w:tcW w:w="2025" w:type="dxa"/>
            <w:shd w:val="clear" w:color="auto" w:fill="03265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Summer 1</w:t>
            </w:r>
          </w:p>
        </w:tc>
        <w:tc>
          <w:tcPr>
            <w:tcW w:w="1950" w:type="dxa"/>
            <w:shd w:val="clear" w:color="auto" w:fill="03265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Summer 2</w:t>
            </w:r>
          </w:p>
        </w:tc>
      </w:tr>
      <w:tr w:rsidR="003213F2">
        <w:trPr>
          <w:trHeight w:val="420"/>
        </w:trPr>
        <w:tc>
          <w:tcPr>
            <w:tcW w:w="232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21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  <w:u w:val="single"/>
              </w:rPr>
              <w:t>Topic</w:t>
            </w:r>
            <w:r>
              <w:rPr>
                <w:b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 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Ourselves &amp; Our Families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Seasonal Changes</w:t>
            </w:r>
          </w:p>
          <w:p w:rsidR="003213F2" w:rsidRDefault="00231B0B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Autumn </w:t>
            </w:r>
          </w:p>
        </w:tc>
        <w:tc>
          <w:tcPr>
            <w:tcW w:w="23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  <w:t xml:space="preserve">Topic 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Celebrations &amp; Festivals</w:t>
            </w: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Light &amp; Dark</w:t>
            </w:r>
          </w:p>
          <w:p w:rsidR="003213F2" w:rsidRDefault="003213F2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Seasonal Changes</w:t>
            </w:r>
          </w:p>
          <w:p w:rsidR="003213F2" w:rsidRDefault="00231B0B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Autumn/Winter</w:t>
            </w:r>
          </w:p>
        </w:tc>
        <w:tc>
          <w:tcPr>
            <w:tcW w:w="19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  <w:t>Topic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Food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18"/>
                <w:szCs w:val="18"/>
              </w:rPr>
            </w:pPr>
          </w:p>
          <w:p w:rsidR="003213F2" w:rsidRDefault="003213F2" w:rsidP="00843B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Seasonal Changes</w:t>
            </w:r>
          </w:p>
          <w:p w:rsidR="003213F2" w:rsidRDefault="00231B0B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Winter</w:t>
            </w:r>
          </w:p>
        </w:tc>
        <w:tc>
          <w:tcPr>
            <w:tcW w:w="21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  <w:t>Topic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People Who Help Us 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8"/>
                <w:szCs w:val="18"/>
              </w:rPr>
            </w:pP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Seasonal Changes</w:t>
            </w: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Winter/Spring </w:t>
            </w:r>
          </w:p>
        </w:tc>
        <w:tc>
          <w:tcPr>
            <w:tcW w:w="20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  <w:t>Topic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Animals &amp; Habitats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Seasonal Changes</w:t>
            </w:r>
          </w:p>
          <w:p w:rsidR="003213F2" w:rsidRDefault="00231B0B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Spring/Summer </w:t>
            </w:r>
          </w:p>
        </w:tc>
        <w:tc>
          <w:tcPr>
            <w:tcW w:w="19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  <w:t>Topic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Our World</w:t>
            </w: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The Next Step</w:t>
            </w:r>
          </w:p>
          <w:p w:rsidR="003213F2" w:rsidRDefault="003213F2" w:rsidP="00843B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Seasonal Changes</w:t>
            </w:r>
          </w:p>
          <w:p w:rsidR="003213F2" w:rsidRDefault="00231B0B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Summer</w:t>
            </w:r>
          </w:p>
        </w:tc>
      </w:tr>
      <w:tr w:rsidR="003213F2">
        <w:tc>
          <w:tcPr>
            <w:tcW w:w="23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</w:p>
        </w:tc>
        <w:tc>
          <w:tcPr>
            <w:tcW w:w="21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spacing w:line="240" w:lineRule="auto"/>
              <w:jc w:val="center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  <w:t>Core Texts</w:t>
            </w: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drawing>
                <wp:inline distT="114300" distB="114300" distL="114300" distR="114300">
                  <wp:extent cx="1169960" cy="1042988"/>
                  <wp:effectExtent l="0" t="0" r="0" b="0"/>
                  <wp:docPr id="22" name="image1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.png"/>
                          <pic:cNvPicPr preferRelativeResize="0"/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9960" cy="104298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drawing>
                <wp:inline distT="114300" distB="114300" distL="114300" distR="114300">
                  <wp:extent cx="916305" cy="1015749"/>
                  <wp:effectExtent l="0" t="0" r="0" b="0"/>
                  <wp:docPr id="26" name="image2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2.png"/>
                          <pic:cNvPicPr preferRelativeResize="0"/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6305" cy="1015749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drawing>
                <wp:inline distT="114300" distB="114300" distL="114300" distR="114300">
                  <wp:extent cx="700088" cy="900113"/>
                  <wp:effectExtent l="0" t="0" r="0" b="0"/>
                  <wp:docPr id="4" name="image1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2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0088" cy="90011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lastRenderedPageBreak/>
              <w:drawing>
                <wp:inline distT="114300" distB="114300" distL="114300" distR="114300">
                  <wp:extent cx="871538" cy="878800"/>
                  <wp:effectExtent l="0" t="0" r="0" b="0"/>
                  <wp:docPr id="14" name="image1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1538" cy="8788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23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spacing w:line="240" w:lineRule="auto"/>
              <w:jc w:val="center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  <w:lastRenderedPageBreak/>
              <w:t>Core Texts</w:t>
            </w:r>
          </w:p>
          <w:p w:rsidR="003213F2" w:rsidRDefault="00531894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drawing>
                <wp:inline distT="0" distB="0" distL="0" distR="0" wp14:anchorId="4D81CB07" wp14:editId="0756AD41">
                  <wp:extent cx="837460" cy="961390"/>
                  <wp:effectExtent l="0" t="0" r="1270" b="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3575" cy="9684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231B0B">
              <w:rPr>
                <w:noProof/>
                <w:sz w:val="18"/>
                <w:szCs w:val="18"/>
              </w:rPr>
              <w:drawing>
                <wp:inline distT="114300" distB="114300" distL="114300" distR="114300">
                  <wp:extent cx="785813" cy="876801"/>
                  <wp:effectExtent l="0" t="0" r="0" b="0"/>
                  <wp:docPr id="16" name="image1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5813" cy="876801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drawing>
                <wp:inline distT="114300" distB="114300" distL="114300" distR="114300">
                  <wp:extent cx="1352550" cy="1028700"/>
                  <wp:effectExtent l="0" t="0" r="0" b="0"/>
                  <wp:docPr id="3" name="image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.png"/>
                          <pic:cNvPicPr preferRelativeResize="0"/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2550" cy="10287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18"/>
                <w:szCs w:val="18"/>
              </w:rPr>
              <w:lastRenderedPageBreak/>
              <w:drawing>
                <wp:inline distT="114300" distB="114300" distL="114300" distR="114300">
                  <wp:extent cx="700088" cy="867714"/>
                  <wp:effectExtent l="0" t="0" r="0" b="0"/>
                  <wp:docPr id="2" name="image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.png"/>
                          <pic:cNvPicPr preferRelativeResize="0"/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0088" cy="867714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drawing>
                <wp:inline distT="114300" distB="114300" distL="114300" distR="114300">
                  <wp:extent cx="900113" cy="900113"/>
                  <wp:effectExtent l="0" t="0" r="0" b="0"/>
                  <wp:docPr id="24" name="image2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4.png"/>
                          <pic:cNvPicPr preferRelativeResize="0"/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0113" cy="90011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  <w:u w:val="single"/>
              </w:rPr>
              <w:lastRenderedPageBreak/>
              <w:t>Core Texts</w:t>
            </w:r>
            <w:r>
              <w:rPr>
                <w:noProof/>
                <w:sz w:val="18"/>
                <w:szCs w:val="18"/>
              </w:rPr>
              <w:drawing>
                <wp:inline distT="114300" distB="114300" distL="114300" distR="114300">
                  <wp:extent cx="835938" cy="842963"/>
                  <wp:effectExtent l="0" t="0" r="0" b="0"/>
                  <wp:docPr id="19" name="image9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.png"/>
                          <pic:cNvPicPr preferRelativeResize="0"/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5938" cy="84296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18"/>
                <w:szCs w:val="18"/>
              </w:rPr>
              <w:drawing>
                <wp:inline distT="114300" distB="114300" distL="114300" distR="114300">
                  <wp:extent cx="891356" cy="745654"/>
                  <wp:effectExtent l="0" t="0" r="0" b="0"/>
                  <wp:docPr id="20" name="image1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.png"/>
                          <pic:cNvPicPr preferRelativeResize="0"/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1356" cy="745654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18"/>
                <w:szCs w:val="18"/>
              </w:rPr>
              <w:drawing>
                <wp:inline distT="114300" distB="114300" distL="114300" distR="114300">
                  <wp:extent cx="1022736" cy="1031404"/>
                  <wp:effectExtent l="0" t="0" r="0" b="0"/>
                  <wp:docPr id="25" name="image2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5.png"/>
                          <pic:cNvPicPr preferRelativeResize="0"/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736" cy="1031404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18"/>
                <w:szCs w:val="18"/>
              </w:rPr>
              <w:drawing>
                <wp:inline distT="114300" distB="114300" distL="114300" distR="114300">
                  <wp:extent cx="811299" cy="811299"/>
                  <wp:effectExtent l="0" t="0" r="0" b="0"/>
                  <wp:docPr id="11" name="image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1299" cy="811299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  <w:u w:val="single"/>
              </w:rPr>
              <w:t>Core Texts</w:t>
            </w:r>
            <w:r>
              <w:rPr>
                <w:noProof/>
                <w:sz w:val="18"/>
                <w:szCs w:val="18"/>
              </w:rPr>
              <w:drawing>
                <wp:inline distT="114300" distB="114300" distL="114300" distR="114300">
                  <wp:extent cx="890588" cy="898009"/>
                  <wp:effectExtent l="0" t="0" r="0" b="0"/>
                  <wp:docPr id="12" name="image2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1.png"/>
                          <pic:cNvPicPr preferRelativeResize="0"/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0588" cy="898009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18"/>
                <w:szCs w:val="18"/>
              </w:rPr>
              <w:drawing>
                <wp:inline distT="114300" distB="114300" distL="114300" distR="114300">
                  <wp:extent cx="976313" cy="976313"/>
                  <wp:effectExtent l="0" t="0" r="0" b="0"/>
                  <wp:docPr id="7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6313" cy="97631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18"/>
                <w:szCs w:val="18"/>
              </w:rPr>
              <w:drawing>
                <wp:inline distT="114300" distB="114300" distL="114300" distR="114300">
                  <wp:extent cx="966092" cy="728663"/>
                  <wp:effectExtent l="0" t="0" r="0" b="0"/>
                  <wp:docPr id="17" name="image1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6.png"/>
                          <pic:cNvPicPr preferRelativeResize="0"/>
                        </pic:nvPicPr>
                        <pic:blipFill>
                          <a:blip r:embed="rId2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6092" cy="72866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18"/>
                <w:szCs w:val="18"/>
              </w:rPr>
              <w:drawing>
                <wp:inline distT="114300" distB="114300" distL="114300" distR="114300">
                  <wp:extent cx="871538" cy="871538"/>
                  <wp:effectExtent l="0" t="0" r="0" b="0"/>
                  <wp:docPr id="6" name="image20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0.png"/>
                          <pic:cNvPicPr preferRelativeResize="0"/>
                        </pic:nvPicPr>
                        <pic:blipFill>
                          <a:blip r:embed="rId2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1538" cy="87153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18"/>
                <w:szCs w:val="18"/>
              </w:rPr>
              <w:lastRenderedPageBreak/>
              <w:drawing>
                <wp:inline distT="114300" distB="114300" distL="114300" distR="114300">
                  <wp:extent cx="795338" cy="808818"/>
                  <wp:effectExtent l="0" t="0" r="0" b="0"/>
                  <wp:docPr id="18" name="image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.png"/>
                          <pic:cNvPicPr preferRelativeResize="0"/>
                        </pic:nvPicPr>
                        <pic:blipFill>
                          <a:blip r:embed="rId2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5338" cy="80881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  <w:u w:val="single"/>
              </w:rPr>
              <w:lastRenderedPageBreak/>
              <w:t>Core Texts</w:t>
            </w:r>
            <w:r>
              <w:rPr>
                <w:noProof/>
                <w:sz w:val="18"/>
                <w:szCs w:val="18"/>
              </w:rPr>
              <w:drawing>
                <wp:inline distT="114300" distB="114300" distL="114300" distR="114300">
                  <wp:extent cx="1100138" cy="791008"/>
                  <wp:effectExtent l="0" t="0" r="0" b="0"/>
                  <wp:docPr id="5" name="image1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7.png"/>
                          <pic:cNvPicPr preferRelativeResize="0"/>
                        </pic:nvPicPr>
                        <pic:blipFill>
                          <a:blip r:embed="rId2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0138" cy="79100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18"/>
                <w:szCs w:val="18"/>
              </w:rPr>
              <w:drawing>
                <wp:inline distT="114300" distB="114300" distL="114300" distR="114300">
                  <wp:extent cx="1100138" cy="1100138"/>
                  <wp:effectExtent l="0" t="0" r="0" b="0"/>
                  <wp:docPr id="21" name="image19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.png"/>
                          <pic:cNvPicPr preferRelativeResize="0"/>
                        </pic:nvPicPr>
                        <pic:blipFill>
                          <a:blip r:embed="rId2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0138" cy="110013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18"/>
                <w:szCs w:val="18"/>
              </w:rPr>
              <w:drawing>
                <wp:inline distT="114300" distB="114300" distL="114300" distR="114300">
                  <wp:extent cx="995363" cy="1357313"/>
                  <wp:effectExtent l="0" t="0" r="0" b="0"/>
                  <wp:docPr id="13" name="image2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3.png"/>
                          <pic:cNvPicPr preferRelativeResize="0"/>
                        </pic:nvPicPr>
                        <pic:blipFill>
                          <a:blip r:embed="rId2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5363" cy="135731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18"/>
                <w:szCs w:val="18"/>
              </w:rPr>
              <w:lastRenderedPageBreak/>
              <w:drawing>
                <wp:inline distT="114300" distB="114300" distL="114300" distR="114300">
                  <wp:extent cx="1100138" cy="981941"/>
                  <wp:effectExtent l="0" t="0" r="0" b="0"/>
                  <wp:docPr id="15" name="image10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.png"/>
                          <pic:cNvPicPr preferRelativeResize="0"/>
                        </pic:nvPicPr>
                        <pic:blipFill>
                          <a:blip r:embed="rId2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0138" cy="981941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18"/>
                <w:szCs w:val="18"/>
              </w:rPr>
              <w:drawing>
                <wp:inline distT="114300" distB="114300" distL="114300" distR="114300">
                  <wp:extent cx="1036320" cy="1129759"/>
                  <wp:effectExtent l="0" t="0" r="0" b="0"/>
                  <wp:docPr id="9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2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6320" cy="1129759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spacing w:line="240" w:lineRule="auto"/>
              <w:jc w:val="center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  <w:lastRenderedPageBreak/>
              <w:t>Core Texts</w:t>
            </w:r>
          </w:p>
          <w:p w:rsidR="003213F2" w:rsidRDefault="00231B0B">
            <w:pPr>
              <w:widowControl w:val="0"/>
              <w:spacing w:line="240" w:lineRule="auto"/>
              <w:rPr>
                <w:b/>
                <w:sz w:val="18"/>
                <w:szCs w:val="18"/>
                <w:u w:val="single"/>
              </w:rPr>
            </w:pPr>
            <w:r>
              <w:rPr>
                <w:noProof/>
                <w:sz w:val="18"/>
                <w:szCs w:val="18"/>
              </w:rPr>
              <w:drawing>
                <wp:inline distT="114300" distB="114300" distL="114300" distR="114300">
                  <wp:extent cx="1109663" cy="1282479"/>
                  <wp:effectExtent l="0" t="0" r="0" b="0"/>
                  <wp:docPr id="23" name="image1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8.png"/>
                          <pic:cNvPicPr preferRelativeResize="0"/>
                        </pic:nvPicPr>
                        <pic:blipFill>
                          <a:blip r:embed="rId2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9663" cy="1282479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18"/>
                <w:szCs w:val="18"/>
              </w:rPr>
              <w:drawing>
                <wp:inline distT="114300" distB="114300" distL="114300" distR="114300">
                  <wp:extent cx="802005" cy="1017598"/>
                  <wp:effectExtent l="0" t="0" r="0" b="0"/>
                  <wp:docPr id="8" name="image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.png"/>
                          <pic:cNvPicPr preferRelativeResize="0"/>
                        </pic:nvPicPr>
                        <pic:blipFill>
                          <a:blip r:embed="rId2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2005" cy="101759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18"/>
                <w:szCs w:val="18"/>
              </w:rPr>
              <w:drawing>
                <wp:inline distT="114300" distB="114300" distL="114300" distR="114300">
                  <wp:extent cx="852488" cy="866936"/>
                  <wp:effectExtent l="0" t="0" r="0" b="0"/>
                  <wp:docPr id="10" name="image2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6.png"/>
                          <pic:cNvPicPr preferRelativeResize="0"/>
                        </pic:nvPicPr>
                        <pic:blipFill>
                          <a:blip r:embed="rId3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2488" cy="866936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213F2">
        <w:tc>
          <w:tcPr>
            <w:tcW w:w="23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>
              <w:rPr>
                <w:b/>
              </w:rPr>
              <w:t>Key Vocabulary</w:t>
            </w:r>
          </w:p>
        </w:tc>
        <w:tc>
          <w:tcPr>
            <w:tcW w:w="21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numPr>
                <w:ilvl w:val="0"/>
                <w:numId w:val="2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Myself </w:t>
            </w:r>
          </w:p>
          <w:p w:rsidR="003213F2" w:rsidRDefault="00231B0B">
            <w:pPr>
              <w:widowControl w:val="0"/>
              <w:numPr>
                <w:ilvl w:val="0"/>
                <w:numId w:val="2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Friendship </w:t>
            </w:r>
          </w:p>
          <w:p w:rsidR="003213F2" w:rsidRDefault="00231B0B">
            <w:pPr>
              <w:widowControl w:val="0"/>
              <w:numPr>
                <w:ilvl w:val="0"/>
                <w:numId w:val="2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Family </w:t>
            </w:r>
          </w:p>
          <w:p w:rsidR="003213F2" w:rsidRDefault="00231B0B">
            <w:pPr>
              <w:widowControl w:val="0"/>
              <w:numPr>
                <w:ilvl w:val="0"/>
                <w:numId w:val="2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Relatives </w:t>
            </w:r>
          </w:p>
          <w:p w:rsidR="003213F2" w:rsidRDefault="00231B0B">
            <w:pPr>
              <w:widowControl w:val="0"/>
              <w:numPr>
                <w:ilvl w:val="0"/>
                <w:numId w:val="2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Similarity Differences </w:t>
            </w:r>
          </w:p>
        </w:tc>
        <w:tc>
          <w:tcPr>
            <w:tcW w:w="23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numPr>
                <w:ilvl w:val="0"/>
                <w:numId w:val="6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Shadows </w:t>
            </w:r>
          </w:p>
          <w:p w:rsidR="003213F2" w:rsidRDefault="00231B0B">
            <w:pPr>
              <w:widowControl w:val="0"/>
              <w:numPr>
                <w:ilvl w:val="0"/>
                <w:numId w:val="6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Light source</w:t>
            </w:r>
          </w:p>
          <w:p w:rsidR="003213F2" w:rsidRDefault="00231B0B">
            <w:pPr>
              <w:widowControl w:val="0"/>
              <w:numPr>
                <w:ilvl w:val="0"/>
                <w:numId w:val="6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Celebrations </w:t>
            </w:r>
          </w:p>
          <w:p w:rsidR="003213F2" w:rsidRDefault="00231B0B">
            <w:pPr>
              <w:widowControl w:val="0"/>
              <w:numPr>
                <w:ilvl w:val="0"/>
                <w:numId w:val="6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Religion </w:t>
            </w:r>
          </w:p>
          <w:p w:rsidR="003213F2" w:rsidRDefault="00231B0B">
            <w:pPr>
              <w:widowControl w:val="0"/>
              <w:numPr>
                <w:ilvl w:val="0"/>
                <w:numId w:val="6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Culture </w:t>
            </w:r>
          </w:p>
        </w:tc>
        <w:tc>
          <w:tcPr>
            <w:tcW w:w="19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numPr>
                <w:ilvl w:val="0"/>
                <w:numId w:val="9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Wheat </w:t>
            </w:r>
          </w:p>
          <w:p w:rsidR="003213F2" w:rsidRDefault="00231B0B">
            <w:pPr>
              <w:widowControl w:val="0"/>
              <w:numPr>
                <w:ilvl w:val="0"/>
                <w:numId w:val="9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Crops </w:t>
            </w:r>
          </w:p>
          <w:p w:rsidR="003213F2" w:rsidRDefault="00231B0B">
            <w:pPr>
              <w:widowControl w:val="0"/>
              <w:numPr>
                <w:ilvl w:val="0"/>
                <w:numId w:val="9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Continent </w:t>
            </w:r>
          </w:p>
          <w:p w:rsidR="003213F2" w:rsidRDefault="00231B0B">
            <w:pPr>
              <w:widowControl w:val="0"/>
              <w:numPr>
                <w:ilvl w:val="0"/>
                <w:numId w:val="9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Africa </w:t>
            </w:r>
          </w:p>
          <w:p w:rsidR="003213F2" w:rsidRDefault="00231B0B">
            <w:pPr>
              <w:widowControl w:val="0"/>
              <w:numPr>
                <w:ilvl w:val="0"/>
                <w:numId w:val="9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Globe </w:t>
            </w:r>
          </w:p>
          <w:p w:rsidR="003213F2" w:rsidRDefault="00231B0B">
            <w:pPr>
              <w:widowControl w:val="0"/>
              <w:numPr>
                <w:ilvl w:val="0"/>
                <w:numId w:val="9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Atlas </w:t>
            </w:r>
          </w:p>
          <w:p w:rsidR="003213F2" w:rsidRDefault="00231B0B">
            <w:pPr>
              <w:widowControl w:val="0"/>
              <w:numPr>
                <w:ilvl w:val="0"/>
                <w:numId w:val="9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Soil </w:t>
            </w:r>
          </w:p>
          <w:p w:rsidR="003213F2" w:rsidRDefault="00231B0B">
            <w:pPr>
              <w:widowControl w:val="0"/>
              <w:numPr>
                <w:ilvl w:val="0"/>
                <w:numId w:val="9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Food groups </w:t>
            </w:r>
          </w:p>
          <w:p w:rsidR="003213F2" w:rsidRDefault="00231B0B">
            <w:pPr>
              <w:widowControl w:val="0"/>
              <w:numPr>
                <w:ilvl w:val="0"/>
                <w:numId w:val="9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Fruit </w:t>
            </w:r>
          </w:p>
          <w:p w:rsidR="003213F2" w:rsidRDefault="00231B0B">
            <w:pPr>
              <w:widowControl w:val="0"/>
              <w:numPr>
                <w:ilvl w:val="0"/>
                <w:numId w:val="9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Vegetables</w:t>
            </w:r>
          </w:p>
        </w:tc>
        <w:tc>
          <w:tcPr>
            <w:tcW w:w="21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numPr>
                <w:ilvl w:val="0"/>
                <w:numId w:val="7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Occupation </w:t>
            </w:r>
          </w:p>
          <w:p w:rsidR="003213F2" w:rsidRDefault="00231B0B">
            <w:pPr>
              <w:widowControl w:val="0"/>
              <w:numPr>
                <w:ilvl w:val="0"/>
                <w:numId w:val="7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Letter </w:t>
            </w:r>
          </w:p>
          <w:p w:rsidR="003213F2" w:rsidRDefault="00231B0B">
            <w:pPr>
              <w:widowControl w:val="0"/>
              <w:numPr>
                <w:ilvl w:val="0"/>
                <w:numId w:val="7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Envelope </w:t>
            </w:r>
          </w:p>
          <w:p w:rsidR="003213F2" w:rsidRDefault="00231B0B">
            <w:pPr>
              <w:widowControl w:val="0"/>
              <w:numPr>
                <w:ilvl w:val="0"/>
                <w:numId w:val="7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Stethoscope </w:t>
            </w:r>
          </w:p>
          <w:p w:rsidR="003213F2" w:rsidRDefault="00231B0B">
            <w:pPr>
              <w:widowControl w:val="0"/>
              <w:numPr>
                <w:ilvl w:val="0"/>
                <w:numId w:val="7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Medicine </w:t>
            </w:r>
          </w:p>
          <w:p w:rsidR="003213F2" w:rsidRDefault="00231B0B">
            <w:pPr>
              <w:widowControl w:val="0"/>
              <w:numPr>
                <w:ilvl w:val="0"/>
                <w:numId w:val="7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Fire extinguisher</w:t>
            </w:r>
          </w:p>
        </w:tc>
        <w:tc>
          <w:tcPr>
            <w:tcW w:w="20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numPr>
                <w:ilvl w:val="0"/>
                <w:numId w:val="3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Habitat </w:t>
            </w:r>
          </w:p>
          <w:p w:rsidR="003213F2" w:rsidRDefault="00231B0B">
            <w:pPr>
              <w:widowControl w:val="0"/>
              <w:numPr>
                <w:ilvl w:val="0"/>
                <w:numId w:val="3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Life cycle </w:t>
            </w:r>
          </w:p>
          <w:p w:rsidR="003213F2" w:rsidRDefault="00231B0B">
            <w:pPr>
              <w:widowControl w:val="0"/>
              <w:numPr>
                <w:ilvl w:val="0"/>
                <w:numId w:val="3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Growth </w:t>
            </w:r>
          </w:p>
          <w:p w:rsidR="003213F2" w:rsidRDefault="00231B0B">
            <w:pPr>
              <w:widowControl w:val="0"/>
              <w:numPr>
                <w:ilvl w:val="0"/>
                <w:numId w:val="3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Ocean </w:t>
            </w:r>
          </w:p>
          <w:p w:rsidR="003213F2" w:rsidRDefault="00231B0B">
            <w:pPr>
              <w:widowControl w:val="0"/>
              <w:numPr>
                <w:ilvl w:val="0"/>
                <w:numId w:val="3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Similarity </w:t>
            </w:r>
          </w:p>
          <w:p w:rsidR="003213F2" w:rsidRDefault="00231B0B">
            <w:pPr>
              <w:widowControl w:val="0"/>
              <w:numPr>
                <w:ilvl w:val="0"/>
                <w:numId w:val="3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Differences</w:t>
            </w:r>
          </w:p>
        </w:tc>
        <w:tc>
          <w:tcPr>
            <w:tcW w:w="19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numPr>
                <w:ilvl w:val="0"/>
                <w:numId w:val="10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Transition </w:t>
            </w:r>
          </w:p>
          <w:p w:rsidR="003213F2" w:rsidRDefault="00231B0B">
            <w:pPr>
              <w:widowControl w:val="0"/>
              <w:numPr>
                <w:ilvl w:val="0"/>
                <w:numId w:val="10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Explore </w:t>
            </w:r>
          </w:p>
          <w:p w:rsidR="003213F2" w:rsidRDefault="00231B0B">
            <w:pPr>
              <w:widowControl w:val="0"/>
              <w:numPr>
                <w:ilvl w:val="0"/>
                <w:numId w:val="10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Adventures </w:t>
            </w:r>
          </w:p>
          <w:p w:rsidR="003213F2" w:rsidRDefault="00231B0B">
            <w:pPr>
              <w:widowControl w:val="0"/>
              <w:numPr>
                <w:ilvl w:val="0"/>
                <w:numId w:val="10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Discover </w:t>
            </w:r>
          </w:p>
          <w:p w:rsidR="003213F2" w:rsidRDefault="00231B0B">
            <w:pPr>
              <w:widowControl w:val="0"/>
              <w:numPr>
                <w:ilvl w:val="0"/>
                <w:numId w:val="10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Feelings </w:t>
            </w:r>
          </w:p>
        </w:tc>
      </w:tr>
      <w:tr w:rsidR="003213F2">
        <w:tc>
          <w:tcPr>
            <w:tcW w:w="23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>
              <w:rPr>
                <w:b/>
              </w:rPr>
              <w:t xml:space="preserve">Personal, Social, Emotional Development 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3213F2" w:rsidRDefault="00231B0B">
            <w:pPr>
              <w:widowControl w:val="0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Self - Regulation</w:t>
            </w:r>
          </w:p>
          <w:p w:rsidR="003213F2" w:rsidRDefault="00231B0B">
            <w:pPr>
              <w:widowControl w:val="0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Managing Self</w:t>
            </w:r>
          </w:p>
          <w:p w:rsidR="003213F2" w:rsidRDefault="00231B0B">
            <w:pPr>
              <w:widowControl w:val="0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Building Relationships</w:t>
            </w:r>
          </w:p>
          <w:p w:rsidR="003213F2" w:rsidRDefault="00231B0B">
            <w:pPr>
              <w:widowControl w:val="0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rPr>
                <w:sz w:val="20"/>
                <w:szCs w:val="20"/>
              </w:rPr>
              <w:t>PSHE - Scarf</w:t>
            </w:r>
            <w:r>
              <w:t xml:space="preserve"> </w:t>
            </w:r>
          </w:p>
        </w:tc>
        <w:tc>
          <w:tcPr>
            <w:tcW w:w="21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Settling into a new environment.</w:t>
            </w: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Increasingly follow school rules and routines.</w:t>
            </w: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Becoming more outgoing with unfamiliar people, in the safe context of their setting.</w:t>
            </w: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Selecting and using activities and resources in the classroom and </w:t>
            </w:r>
            <w:r>
              <w:rPr>
                <w:sz w:val="18"/>
                <w:szCs w:val="18"/>
              </w:rPr>
              <w:lastRenderedPageBreak/>
              <w:t>outdoor environment.</w:t>
            </w: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Building friendships.</w:t>
            </w: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Playing with one or more other children.</w:t>
            </w: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  <w:u w:val="single"/>
              </w:rPr>
              <w:t>PSHE (SCARF)</w:t>
            </w:r>
            <w:r>
              <w:rPr>
                <w:sz w:val="18"/>
                <w:szCs w:val="18"/>
                <w:highlight w:val="yellow"/>
              </w:rPr>
              <w:t xml:space="preserve"> - </w:t>
            </w:r>
            <w:r>
              <w:rPr>
                <w:i/>
                <w:sz w:val="18"/>
                <w:szCs w:val="18"/>
                <w:highlight w:val="yellow"/>
              </w:rPr>
              <w:t>Me and My Relationships</w:t>
            </w:r>
          </w:p>
        </w:tc>
        <w:tc>
          <w:tcPr>
            <w:tcW w:w="23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Expressing their feelings.</w:t>
            </w: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Becoming familiar with the ‘Zones of Regulation’.</w:t>
            </w: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Building constructive and respectful relationships with adults and peers.</w:t>
            </w: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Developing the ability to see themselves as a valuable individual. </w:t>
            </w: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i/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  <w:u w:val="single"/>
              </w:rPr>
              <w:t>PSHE (SCARF)</w:t>
            </w:r>
            <w:r>
              <w:rPr>
                <w:sz w:val="18"/>
                <w:szCs w:val="18"/>
                <w:highlight w:val="yellow"/>
              </w:rPr>
              <w:t xml:space="preserve"> - </w:t>
            </w:r>
            <w:r>
              <w:rPr>
                <w:i/>
                <w:sz w:val="18"/>
                <w:szCs w:val="18"/>
                <w:highlight w:val="yellow"/>
              </w:rPr>
              <w:t>Valuing Difference</w:t>
            </w: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9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Continuing to follow school routines and introduce new routines into the school day e.g. merit assembly.</w:t>
            </w: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Considering the feelings of others.</w:t>
            </w: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Identifying and moderating their own feelings socially and emotionally.</w:t>
            </w: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i/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  <w:u w:val="single"/>
              </w:rPr>
              <w:t>PSHE (SCARF)</w:t>
            </w:r>
            <w:r>
              <w:rPr>
                <w:sz w:val="18"/>
                <w:szCs w:val="18"/>
                <w:highlight w:val="yellow"/>
              </w:rPr>
              <w:t xml:space="preserve"> - </w:t>
            </w:r>
            <w:r>
              <w:rPr>
                <w:i/>
                <w:sz w:val="18"/>
                <w:szCs w:val="18"/>
                <w:highlight w:val="yellow"/>
              </w:rPr>
              <w:t>Being my Best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21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Thinking about the perspective of others.</w:t>
            </w: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Knowing and talking about different factors that support their overall health and well-being:</w:t>
            </w: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*physical activity</w:t>
            </w: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*healthy eating</w:t>
            </w: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*toothbrushing</w:t>
            </w: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*being a safe pedestrian </w:t>
            </w: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*having a good sleep routine</w:t>
            </w: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*sensible amounts of screen time</w:t>
            </w: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i/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  <w:u w:val="single"/>
              </w:rPr>
              <w:t>PSHE (SCARF)</w:t>
            </w:r>
            <w:r>
              <w:rPr>
                <w:sz w:val="18"/>
                <w:szCs w:val="18"/>
                <w:highlight w:val="yellow"/>
              </w:rPr>
              <w:t xml:space="preserve"> - </w:t>
            </w:r>
            <w:r>
              <w:rPr>
                <w:i/>
                <w:sz w:val="18"/>
                <w:szCs w:val="18"/>
                <w:highlight w:val="yellow"/>
              </w:rPr>
              <w:t>Keeping Myself</w:t>
            </w:r>
          </w:p>
          <w:p w:rsidR="003213F2" w:rsidRDefault="00231B0B">
            <w:pPr>
              <w:widowControl w:val="0"/>
              <w:spacing w:line="240" w:lineRule="auto"/>
              <w:rPr>
                <w:i/>
                <w:sz w:val="18"/>
                <w:szCs w:val="18"/>
                <w:highlight w:val="yellow"/>
              </w:rPr>
            </w:pPr>
            <w:r>
              <w:rPr>
                <w:i/>
                <w:sz w:val="18"/>
                <w:szCs w:val="18"/>
                <w:highlight w:val="yellow"/>
              </w:rPr>
              <w:t>Safe</w:t>
            </w:r>
          </w:p>
        </w:tc>
        <w:tc>
          <w:tcPr>
            <w:tcW w:w="20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Managing their own needs.</w:t>
            </w: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i/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  <w:u w:val="single"/>
              </w:rPr>
              <w:t>PSHE (SCARF)</w:t>
            </w:r>
            <w:r>
              <w:rPr>
                <w:sz w:val="18"/>
                <w:szCs w:val="18"/>
                <w:highlight w:val="yellow"/>
              </w:rPr>
              <w:t xml:space="preserve"> - </w:t>
            </w:r>
            <w:r>
              <w:rPr>
                <w:i/>
                <w:sz w:val="18"/>
                <w:szCs w:val="18"/>
                <w:highlight w:val="yellow"/>
              </w:rPr>
              <w:t>Rights and</w:t>
            </w:r>
          </w:p>
          <w:p w:rsidR="003213F2" w:rsidRDefault="00231B0B">
            <w:pPr>
              <w:widowControl w:val="0"/>
              <w:spacing w:line="240" w:lineRule="auto"/>
              <w:rPr>
                <w:i/>
                <w:sz w:val="18"/>
                <w:szCs w:val="18"/>
                <w:highlight w:val="yellow"/>
              </w:rPr>
            </w:pPr>
            <w:r>
              <w:rPr>
                <w:i/>
                <w:sz w:val="18"/>
                <w:szCs w:val="18"/>
                <w:highlight w:val="yellow"/>
              </w:rPr>
              <w:t>Responsibilities</w:t>
            </w:r>
          </w:p>
        </w:tc>
        <w:tc>
          <w:tcPr>
            <w:tcW w:w="19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Showing resilience and perseverance in the face of challenge.</w:t>
            </w: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i/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  <w:u w:val="single"/>
              </w:rPr>
              <w:t>PSHE (SCARF)</w:t>
            </w:r>
            <w:r>
              <w:rPr>
                <w:sz w:val="18"/>
                <w:szCs w:val="18"/>
                <w:highlight w:val="yellow"/>
              </w:rPr>
              <w:t xml:space="preserve"> - </w:t>
            </w:r>
            <w:r>
              <w:rPr>
                <w:i/>
                <w:sz w:val="18"/>
                <w:szCs w:val="18"/>
                <w:highlight w:val="yellow"/>
              </w:rPr>
              <w:t>Growing and</w:t>
            </w:r>
          </w:p>
          <w:p w:rsidR="003213F2" w:rsidRDefault="00231B0B">
            <w:pPr>
              <w:widowControl w:val="0"/>
              <w:spacing w:line="240" w:lineRule="auto"/>
              <w:rPr>
                <w:i/>
                <w:sz w:val="18"/>
                <w:szCs w:val="18"/>
                <w:highlight w:val="yellow"/>
              </w:rPr>
            </w:pPr>
            <w:r>
              <w:rPr>
                <w:i/>
                <w:sz w:val="18"/>
                <w:szCs w:val="18"/>
                <w:highlight w:val="yellow"/>
              </w:rPr>
              <w:t>Changing</w:t>
            </w:r>
          </w:p>
        </w:tc>
      </w:tr>
      <w:tr w:rsidR="003213F2">
        <w:tc>
          <w:tcPr>
            <w:tcW w:w="23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>
              <w:rPr>
                <w:b/>
              </w:rPr>
              <w:lastRenderedPageBreak/>
              <w:t>Physical Development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3213F2" w:rsidRDefault="00231B0B">
            <w:pPr>
              <w:widowControl w:val="0"/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Gross Motor</w:t>
            </w:r>
          </w:p>
          <w:p w:rsidR="003213F2" w:rsidRDefault="00231B0B">
            <w:pPr>
              <w:widowControl w:val="0"/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Fine Motor</w:t>
            </w:r>
          </w:p>
          <w:p w:rsidR="003213F2" w:rsidRDefault="00231B0B">
            <w:pPr>
              <w:widowControl w:val="0"/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 - Complete PE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3213F2" w:rsidRDefault="00231B0B">
            <w:pPr>
              <w:widowControl w:val="0"/>
              <w:spacing w:line="240" w:lineRule="auto"/>
            </w:pPr>
            <w:r>
              <w:rPr>
                <w:sz w:val="16"/>
                <w:szCs w:val="16"/>
              </w:rPr>
              <w:t>Our continuous and enhanced provision provides the children with many opportunities to develop their gross and fine motor skills daily)</w:t>
            </w:r>
          </w:p>
        </w:tc>
        <w:tc>
          <w:tcPr>
            <w:tcW w:w="21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Using large muscle movements to wave flags and streamers, paint and make marks.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Exploring mark-making.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Revising &amp; refining movement skills already acquired. 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Developing good personal hygiene.</w:t>
            </w:r>
          </w:p>
        </w:tc>
        <w:tc>
          <w:tcPr>
            <w:tcW w:w="23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Being able to manage the full school day successfully.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Using core muscle strength to be able to sit on the carpet or at a table.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Exploring a range of tools e.g. paintbrushes, pencils, tweezers, scissors to develop fine motor control.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 begin to use a tripod grip.</w:t>
            </w:r>
          </w:p>
        </w:tc>
        <w:tc>
          <w:tcPr>
            <w:tcW w:w="19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Being increasingly independent when getting dressed e.g. for PE and when putting on a coat.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Confidently and safely using a range of large and small apparatus. 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Developing letter formation (</w:t>
            </w:r>
            <w:proofErr w:type="spellStart"/>
            <w:r>
              <w:rPr>
                <w:sz w:val="18"/>
                <w:szCs w:val="18"/>
              </w:rPr>
              <w:t>PenPals</w:t>
            </w:r>
            <w:proofErr w:type="spellEnd"/>
            <w:r>
              <w:rPr>
                <w:sz w:val="18"/>
                <w:szCs w:val="18"/>
              </w:rPr>
              <w:t>)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  <w:u w:val="single"/>
              </w:rPr>
              <w:t>PE:</w:t>
            </w:r>
            <w:r>
              <w:rPr>
                <w:sz w:val="18"/>
                <w:szCs w:val="18"/>
                <w:highlight w:val="yellow"/>
              </w:rPr>
              <w:t xml:space="preserve"> </w:t>
            </w:r>
            <w:r>
              <w:rPr>
                <w:i/>
                <w:sz w:val="18"/>
                <w:szCs w:val="18"/>
                <w:highlight w:val="yellow"/>
              </w:rPr>
              <w:t>Gymnastics - High, Low, Under, Over</w:t>
            </w:r>
          </w:p>
        </w:tc>
        <w:tc>
          <w:tcPr>
            <w:tcW w:w="21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Developing balance, coordination and agility.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Combining different movements with ease and fluency.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  <w:u w:val="single"/>
              </w:rPr>
              <w:t>PE:</w:t>
            </w:r>
            <w:r>
              <w:rPr>
                <w:sz w:val="18"/>
                <w:szCs w:val="18"/>
                <w:highlight w:val="yellow"/>
              </w:rPr>
              <w:t xml:space="preserve"> </w:t>
            </w:r>
            <w:r>
              <w:rPr>
                <w:i/>
                <w:sz w:val="18"/>
                <w:szCs w:val="18"/>
                <w:highlight w:val="yellow"/>
              </w:rPr>
              <w:t>Dance - Ourselves</w:t>
            </w:r>
          </w:p>
        </w:tc>
        <w:tc>
          <w:tcPr>
            <w:tcW w:w="20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Developing a range of ball skills including: throwing, catching, kicking, passing, batting and aiming.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Developing the foundations of a handwriting style which is fast, accurate and efficient.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  <w:u w:val="single"/>
              </w:rPr>
              <w:t>PE:</w:t>
            </w:r>
            <w:r>
              <w:rPr>
                <w:sz w:val="18"/>
                <w:szCs w:val="18"/>
                <w:highlight w:val="yellow"/>
              </w:rPr>
              <w:t xml:space="preserve"> </w:t>
            </w:r>
            <w:r>
              <w:rPr>
                <w:i/>
                <w:sz w:val="18"/>
                <w:szCs w:val="18"/>
                <w:highlight w:val="yellow"/>
              </w:rPr>
              <w:t>Ball Skills - Hands</w:t>
            </w:r>
          </w:p>
        </w:tc>
        <w:tc>
          <w:tcPr>
            <w:tcW w:w="19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Developing confidence, competence, precision and accuracy when engaging in activities that involve a ball.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  <w:u w:val="single"/>
              </w:rPr>
              <w:t>PE:</w:t>
            </w:r>
            <w:r>
              <w:rPr>
                <w:sz w:val="18"/>
                <w:szCs w:val="18"/>
                <w:highlight w:val="yellow"/>
              </w:rPr>
              <w:t xml:space="preserve"> </w:t>
            </w:r>
            <w:r>
              <w:rPr>
                <w:i/>
                <w:sz w:val="18"/>
                <w:szCs w:val="18"/>
                <w:highlight w:val="yellow"/>
              </w:rPr>
              <w:t>Ball Skills - Feet and Sports Day</w:t>
            </w:r>
          </w:p>
        </w:tc>
      </w:tr>
      <w:tr w:rsidR="003213F2">
        <w:trPr>
          <w:trHeight w:val="737"/>
        </w:trPr>
        <w:tc>
          <w:tcPr>
            <w:tcW w:w="23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>
              <w:rPr>
                <w:b/>
              </w:rPr>
              <w:t>Communication and Language</w:t>
            </w:r>
          </w:p>
          <w:p w:rsidR="003213F2" w:rsidRDefault="00231B0B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Listening, Attention and Understanding</w:t>
            </w:r>
          </w:p>
          <w:p w:rsidR="003213F2" w:rsidRDefault="00231B0B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Speaking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21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spacing w:line="240" w:lineRule="auto"/>
              <w:rPr>
                <w:i/>
                <w:sz w:val="18"/>
                <w:szCs w:val="18"/>
                <w:u w:val="single"/>
              </w:rPr>
            </w:pPr>
            <w:r>
              <w:rPr>
                <w:i/>
                <w:sz w:val="18"/>
                <w:szCs w:val="18"/>
                <w:u w:val="single"/>
              </w:rPr>
              <w:t>Statutory Baseline Assessment</w:t>
            </w:r>
          </w:p>
          <w:p w:rsidR="003213F2" w:rsidRDefault="003213F2">
            <w:pPr>
              <w:widowControl w:val="0"/>
              <w:spacing w:line="240" w:lineRule="auto"/>
              <w:rPr>
                <w:i/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Listening carefully to others.</w:t>
            </w: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Starting a conversation with an adult or a friend and continuing it for many turns.</w:t>
            </w: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Using new vocabulary.</w:t>
            </w: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Modelling and developing social phrases.</w:t>
            </w: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Focusing attention.</w:t>
            </w: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Understanding a question or instruction that has two parts.</w:t>
            </w:r>
          </w:p>
        </w:tc>
        <w:tc>
          <w:tcPr>
            <w:tcW w:w="23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Learning new vocabulary and using it.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Asking questions to find out more.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Engaging in story times and nonfiction books.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9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Learning why listening is important.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Using new vocabulary in different contexts.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Listening to and talking about stories to build familiarity &amp; understanding.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Retelling familiar stories. 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21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Articulating ideas and thoughts in well-formed sentences.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Using talk to help work out problems, </w:t>
            </w:r>
            <w:proofErr w:type="spellStart"/>
            <w:r>
              <w:rPr>
                <w:sz w:val="18"/>
                <w:szCs w:val="18"/>
              </w:rPr>
              <w:t>organise</w:t>
            </w:r>
            <w:proofErr w:type="spellEnd"/>
            <w:r>
              <w:rPr>
                <w:sz w:val="18"/>
                <w:szCs w:val="18"/>
              </w:rPr>
              <w:t xml:space="preserve"> thoughts and activities, and to explain how things work and why they might happen.</w:t>
            </w:r>
          </w:p>
        </w:tc>
        <w:tc>
          <w:tcPr>
            <w:tcW w:w="20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Describing events that have happened in some detail.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Listening to and talking about non-fiction.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Developing familiarity with new knowledge and vocabulary from non-fiction texts.</w:t>
            </w:r>
          </w:p>
        </w:tc>
        <w:tc>
          <w:tcPr>
            <w:tcW w:w="19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Learning rhymes, poems and songs.</w:t>
            </w: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Using connectives to connect ideas and actions together. </w:t>
            </w:r>
          </w:p>
        </w:tc>
      </w:tr>
      <w:tr w:rsidR="003213F2">
        <w:tc>
          <w:tcPr>
            <w:tcW w:w="23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>
              <w:rPr>
                <w:b/>
              </w:rPr>
              <w:t xml:space="preserve">Literacy 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</w:p>
          <w:p w:rsidR="003213F2" w:rsidRDefault="00231B0B">
            <w:pPr>
              <w:widowControl w:val="0"/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Comprehension</w:t>
            </w:r>
          </w:p>
          <w:p w:rsidR="003213F2" w:rsidRDefault="00231B0B">
            <w:pPr>
              <w:widowControl w:val="0"/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Word Reading</w:t>
            </w:r>
          </w:p>
          <w:p w:rsidR="003213F2" w:rsidRDefault="00231B0B">
            <w:pPr>
              <w:widowControl w:val="0"/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Writing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Phonics is taught daily using the Little </w:t>
            </w:r>
            <w:proofErr w:type="spellStart"/>
            <w:r>
              <w:rPr>
                <w:sz w:val="18"/>
                <w:szCs w:val="18"/>
              </w:rPr>
              <w:t>Wandle</w:t>
            </w:r>
            <w:proofErr w:type="spellEnd"/>
            <w:r>
              <w:rPr>
                <w:sz w:val="18"/>
                <w:szCs w:val="18"/>
              </w:rPr>
              <w:t xml:space="preserve"> Revised Letters and Sounds Scheme.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rPr>
                <w:sz w:val="18"/>
                <w:szCs w:val="18"/>
              </w:rPr>
              <w:t>Each week, children will work on a 1-1 basis or in a small group to use their sounds to write about topic learning.</w:t>
            </w:r>
          </w:p>
        </w:tc>
        <w:tc>
          <w:tcPr>
            <w:tcW w:w="21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Phase 1:</w:t>
            </w: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Listening for sounds in the environment</w:t>
            </w: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Rhyming</w:t>
            </w: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Chunks of sounds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Phase 2 Sounds:</w:t>
            </w:r>
            <w:r>
              <w:rPr>
                <w:i/>
                <w:sz w:val="18"/>
                <w:szCs w:val="18"/>
              </w:rPr>
              <w:t xml:space="preserve"> s, a, t, p, </w:t>
            </w:r>
            <w:proofErr w:type="spellStart"/>
            <w:r>
              <w:rPr>
                <w:i/>
                <w:sz w:val="18"/>
                <w:szCs w:val="18"/>
              </w:rPr>
              <w:t>i</w:t>
            </w:r>
            <w:proofErr w:type="spellEnd"/>
            <w:r>
              <w:rPr>
                <w:i/>
                <w:sz w:val="18"/>
                <w:szCs w:val="18"/>
              </w:rPr>
              <w:t>, n, m, d, g, o, c, k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 xml:space="preserve">Phase 2 Tricky Words: </w:t>
            </w:r>
            <w:r>
              <w:rPr>
                <w:i/>
                <w:sz w:val="18"/>
                <w:szCs w:val="18"/>
              </w:rPr>
              <w:t>I, is</w:t>
            </w:r>
          </w:p>
          <w:p w:rsidR="003213F2" w:rsidRDefault="003213F2">
            <w:pPr>
              <w:widowControl w:val="0"/>
              <w:spacing w:line="240" w:lineRule="auto"/>
              <w:rPr>
                <w:i/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Recognising</w:t>
            </w:r>
            <w:proofErr w:type="spellEnd"/>
            <w:r>
              <w:rPr>
                <w:sz w:val="18"/>
                <w:szCs w:val="18"/>
              </w:rPr>
              <w:t xml:space="preserve"> words with the same initial sound.</w:t>
            </w: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Saying sounds for individual letters.</w:t>
            </w: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Writing name.</w:t>
            </w: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Writing some letters accurately.</w:t>
            </w: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Engaging in extended conversations and learning new vocabulary.</w:t>
            </w:r>
          </w:p>
          <w:p w:rsidR="003213F2" w:rsidRDefault="003213F2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23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 xml:space="preserve">Phase 2 Sounds: </w:t>
            </w:r>
            <w:r>
              <w:rPr>
                <w:i/>
                <w:sz w:val="18"/>
                <w:szCs w:val="18"/>
              </w:rPr>
              <w:t xml:space="preserve">ck, e, u, r, h, b, f, l, ff, </w:t>
            </w:r>
            <w:proofErr w:type="spellStart"/>
            <w:r>
              <w:rPr>
                <w:i/>
                <w:sz w:val="18"/>
                <w:szCs w:val="18"/>
              </w:rPr>
              <w:t>ll</w:t>
            </w:r>
            <w:proofErr w:type="spellEnd"/>
            <w:r>
              <w:rPr>
                <w:i/>
                <w:sz w:val="18"/>
                <w:szCs w:val="18"/>
              </w:rPr>
              <w:t xml:space="preserve">, ss, j, v, w, x, y, z, </w:t>
            </w:r>
            <w:proofErr w:type="spellStart"/>
            <w:r>
              <w:rPr>
                <w:i/>
                <w:sz w:val="18"/>
                <w:szCs w:val="18"/>
              </w:rPr>
              <w:t>qu</w:t>
            </w:r>
            <w:proofErr w:type="spellEnd"/>
            <w:r>
              <w:rPr>
                <w:i/>
                <w:sz w:val="18"/>
                <w:szCs w:val="18"/>
              </w:rPr>
              <w:t xml:space="preserve">, </w:t>
            </w:r>
            <w:proofErr w:type="spellStart"/>
            <w:r>
              <w:rPr>
                <w:i/>
                <w:sz w:val="18"/>
                <w:szCs w:val="18"/>
              </w:rPr>
              <w:t>ch</w:t>
            </w:r>
            <w:proofErr w:type="spellEnd"/>
            <w:r>
              <w:rPr>
                <w:i/>
                <w:sz w:val="18"/>
                <w:szCs w:val="18"/>
              </w:rPr>
              <w:t xml:space="preserve">, </w:t>
            </w:r>
            <w:proofErr w:type="spellStart"/>
            <w:r>
              <w:rPr>
                <w:i/>
                <w:sz w:val="18"/>
                <w:szCs w:val="18"/>
              </w:rPr>
              <w:t>sh</w:t>
            </w:r>
            <w:proofErr w:type="spellEnd"/>
            <w:r>
              <w:rPr>
                <w:i/>
                <w:sz w:val="18"/>
                <w:szCs w:val="18"/>
              </w:rPr>
              <w:t xml:space="preserve">, </w:t>
            </w:r>
            <w:proofErr w:type="spellStart"/>
            <w:r>
              <w:rPr>
                <w:i/>
                <w:sz w:val="18"/>
                <w:szCs w:val="18"/>
              </w:rPr>
              <w:t>th</w:t>
            </w:r>
            <w:proofErr w:type="spellEnd"/>
            <w:r>
              <w:rPr>
                <w:i/>
                <w:sz w:val="18"/>
                <w:szCs w:val="18"/>
              </w:rPr>
              <w:t xml:space="preserve">, ng, </w:t>
            </w:r>
            <w:proofErr w:type="spellStart"/>
            <w:r>
              <w:rPr>
                <w:i/>
                <w:sz w:val="18"/>
                <w:szCs w:val="18"/>
              </w:rPr>
              <w:t>nk</w:t>
            </w:r>
            <w:proofErr w:type="spellEnd"/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 xml:space="preserve">Phase 2 Tricky Words: </w:t>
            </w:r>
            <w:r>
              <w:rPr>
                <w:i/>
                <w:sz w:val="18"/>
                <w:szCs w:val="18"/>
              </w:rPr>
              <w:t>the, put, pull, full, as, and, has, his, her, go, no, to, into, she, he, of, push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Orally blending segments of sounds.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Beginning to segment and blend learned sounds to read simple CVC words. 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Beginning to form </w:t>
            </w:r>
            <w:proofErr w:type="spellStart"/>
            <w:r>
              <w:rPr>
                <w:sz w:val="18"/>
                <w:szCs w:val="18"/>
              </w:rPr>
              <w:t>recognisable</w:t>
            </w:r>
            <w:proofErr w:type="spellEnd"/>
            <w:r>
              <w:rPr>
                <w:sz w:val="18"/>
                <w:szCs w:val="18"/>
              </w:rPr>
              <w:t xml:space="preserve"> letters.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Recognising</w:t>
            </w:r>
            <w:proofErr w:type="spellEnd"/>
            <w:r>
              <w:rPr>
                <w:sz w:val="18"/>
                <w:szCs w:val="18"/>
              </w:rPr>
              <w:t xml:space="preserve"> and reading common exception words.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19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Phase 3 Sounds</w:t>
            </w:r>
            <w:r>
              <w:rPr>
                <w:i/>
                <w:sz w:val="18"/>
                <w:szCs w:val="18"/>
              </w:rPr>
              <w:t xml:space="preserve">: ai, </w:t>
            </w:r>
            <w:proofErr w:type="spellStart"/>
            <w:r>
              <w:rPr>
                <w:i/>
                <w:sz w:val="18"/>
                <w:szCs w:val="18"/>
              </w:rPr>
              <w:t>ee</w:t>
            </w:r>
            <w:proofErr w:type="spellEnd"/>
            <w:r>
              <w:rPr>
                <w:i/>
                <w:sz w:val="18"/>
                <w:szCs w:val="18"/>
              </w:rPr>
              <w:t xml:space="preserve">, </w:t>
            </w:r>
            <w:proofErr w:type="spellStart"/>
            <w:r>
              <w:rPr>
                <w:i/>
                <w:sz w:val="18"/>
                <w:szCs w:val="18"/>
              </w:rPr>
              <w:t>igh</w:t>
            </w:r>
            <w:proofErr w:type="spellEnd"/>
            <w:r>
              <w:rPr>
                <w:i/>
                <w:sz w:val="18"/>
                <w:szCs w:val="18"/>
              </w:rPr>
              <w:t xml:space="preserve">, </w:t>
            </w:r>
            <w:proofErr w:type="spellStart"/>
            <w:r>
              <w:rPr>
                <w:i/>
                <w:sz w:val="18"/>
                <w:szCs w:val="18"/>
              </w:rPr>
              <w:t>oa</w:t>
            </w:r>
            <w:proofErr w:type="spellEnd"/>
            <w:r>
              <w:rPr>
                <w:i/>
                <w:sz w:val="18"/>
                <w:szCs w:val="18"/>
              </w:rPr>
              <w:t xml:space="preserve">, </w:t>
            </w:r>
            <w:proofErr w:type="spellStart"/>
            <w:r>
              <w:rPr>
                <w:i/>
                <w:sz w:val="18"/>
                <w:szCs w:val="18"/>
              </w:rPr>
              <w:t>oo</w:t>
            </w:r>
            <w:proofErr w:type="spellEnd"/>
            <w:r>
              <w:rPr>
                <w:i/>
                <w:sz w:val="18"/>
                <w:szCs w:val="18"/>
              </w:rPr>
              <w:t xml:space="preserve">, </w:t>
            </w:r>
            <w:proofErr w:type="spellStart"/>
            <w:r>
              <w:rPr>
                <w:i/>
                <w:sz w:val="18"/>
                <w:szCs w:val="18"/>
              </w:rPr>
              <w:t>oo</w:t>
            </w:r>
            <w:proofErr w:type="spellEnd"/>
            <w:r>
              <w:rPr>
                <w:i/>
                <w:sz w:val="18"/>
                <w:szCs w:val="18"/>
              </w:rPr>
              <w:t xml:space="preserve">, </w:t>
            </w:r>
            <w:proofErr w:type="spellStart"/>
            <w:r>
              <w:rPr>
                <w:i/>
                <w:sz w:val="18"/>
                <w:szCs w:val="18"/>
              </w:rPr>
              <w:t>ar</w:t>
            </w:r>
            <w:proofErr w:type="spellEnd"/>
            <w:r>
              <w:rPr>
                <w:i/>
                <w:sz w:val="18"/>
                <w:szCs w:val="18"/>
              </w:rPr>
              <w:t xml:space="preserve">, or, </w:t>
            </w:r>
            <w:proofErr w:type="spellStart"/>
            <w:r>
              <w:rPr>
                <w:i/>
                <w:sz w:val="18"/>
                <w:szCs w:val="18"/>
              </w:rPr>
              <w:t>ur</w:t>
            </w:r>
            <w:proofErr w:type="spellEnd"/>
            <w:r>
              <w:rPr>
                <w:i/>
                <w:sz w:val="18"/>
                <w:szCs w:val="18"/>
              </w:rPr>
              <w:t xml:space="preserve">, ow, oi, ear, air, </w:t>
            </w:r>
            <w:proofErr w:type="spellStart"/>
            <w:r>
              <w:rPr>
                <w:i/>
                <w:sz w:val="18"/>
                <w:szCs w:val="18"/>
              </w:rPr>
              <w:t>er</w:t>
            </w:r>
            <w:proofErr w:type="spellEnd"/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Phase 3 Tricky Words:</w:t>
            </w:r>
            <w:r>
              <w:rPr>
                <w:i/>
                <w:sz w:val="18"/>
                <w:szCs w:val="18"/>
              </w:rPr>
              <w:t xml:space="preserve"> was, you, they, my, by, all, are, sure, pure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Identifying letter groups (digraphs/trigraphs) and saying the sound.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Segmenting and blending sounds to be able to read short words.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Recognising</w:t>
            </w:r>
            <w:proofErr w:type="spellEnd"/>
            <w:r>
              <w:rPr>
                <w:sz w:val="18"/>
                <w:szCs w:val="18"/>
              </w:rPr>
              <w:t xml:space="preserve"> and reading common exception words.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Spelling words by identifying the sounds and then writing the sounds with letters.</w:t>
            </w:r>
          </w:p>
        </w:tc>
        <w:tc>
          <w:tcPr>
            <w:tcW w:w="21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Reading simple phrases and sentences made up of words with known letter sound correspondences and a few exception words.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Forming lowercase and capital letters correctly.</w:t>
            </w:r>
          </w:p>
        </w:tc>
        <w:tc>
          <w:tcPr>
            <w:tcW w:w="20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Phase 4 Tricky Words:</w:t>
            </w:r>
            <w:r>
              <w:rPr>
                <w:i/>
                <w:sz w:val="18"/>
                <w:szCs w:val="18"/>
              </w:rPr>
              <w:t xml:space="preserve"> said, so, have, like, some, come, love, do, were, here, little, says, one, there, when, what, out, today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Re-reading books to build up confidence in word reading, fluency and understanding and enjoyment.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Writing short sentences that include words with known sound letter correspondences using a capital letter and full stop.</w:t>
            </w:r>
          </w:p>
        </w:tc>
        <w:tc>
          <w:tcPr>
            <w:tcW w:w="19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Re-reading what they have written to check that it makes sense.</w:t>
            </w:r>
          </w:p>
        </w:tc>
      </w:tr>
      <w:tr w:rsidR="003213F2">
        <w:trPr>
          <w:trHeight w:val="2535"/>
        </w:trPr>
        <w:tc>
          <w:tcPr>
            <w:tcW w:w="23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proofErr w:type="spellStart"/>
            <w:r>
              <w:rPr>
                <w:b/>
              </w:rPr>
              <w:lastRenderedPageBreak/>
              <w:t>Maths</w:t>
            </w:r>
            <w:proofErr w:type="spellEnd"/>
            <w:r>
              <w:rPr>
                <w:b/>
              </w:rPr>
              <w:t xml:space="preserve"> 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3213F2" w:rsidRDefault="00231B0B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Number </w:t>
            </w:r>
          </w:p>
          <w:p w:rsidR="003213F2" w:rsidRDefault="00231B0B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Numerical Patterns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21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sz w:val="18"/>
                <w:szCs w:val="18"/>
                <w:u w:val="single"/>
              </w:rPr>
            </w:pPr>
            <w:r>
              <w:rPr>
                <w:i/>
                <w:sz w:val="18"/>
                <w:szCs w:val="18"/>
                <w:u w:val="single"/>
              </w:rPr>
              <w:t>Statutory Baseline Assessment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bookmarkStart w:id="1" w:name="_Hlk177393484"/>
            <w:r>
              <w:rPr>
                <w:sz w:val="18"/>
                <w:szCs w:val="18"/>
              </w:rPr>
              <w:t>Counting to 10</w:t>
            </w: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Making amounts</w:t>
            </w: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Counting and matching</w:t>
            </w: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Numicon introduction</w:t>
            </w: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2D shapes and properties</w:t>
            </w: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Repeating patterns</w:t>
            </w:r>
          </w:p>
          <w:bookmarkEnd w:id="1"/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23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bookmarkStart w:id="2" w:name="_Hlk177393524"/>
            <w:r>
              <w:rPr>
                <w:sz w:val="18"/>
                <w:szCs w:val="18"/>
              </w:rPr>
              <w:t>Comparing numbers</w:t>
            </w: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One more than</w:t>
            </w: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One less than</w:t>
            </w: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Adding two groups together</w:t>
            </w: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3D shapes and properties</w:t>
            </w: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Days of the week</w:t>
            </w: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Routines</w:t>
            </w: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Capacity</w:t>
            </w:r>
            <w:bookmarkEnd w:id="2"/>
          </w:p>
        </w:tc>
        <w:tc>
          <w:tcPr>
            <w:tcW w:w="19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Counting to 20</w:t>
            </w: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Estimating</w:t>
            </w: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Addition</w:t>
            </w: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Subtraction (less, fewer)</w:t>
            </w: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Length</w:t>
            </w: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Weight</w:t>
            </w: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Time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21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Missing numbers</w:t>
            </w: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Subitising</w:t>
            </w:r>
            <w:proofErr w:type="spellEnd"/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Counting in 2’s</w:t>
            </w: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more than</w:t>
            </w: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less than</w:t>
            </w:r>
            <w:r>
              <w:rPr>
                <w:sz w:val="18"/>
                <w:szCs w:val="18"/>
              </w:rPr>
              <w:br/>
              <w:t>Money</w:t>
            </w: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Number bonds</w:t>
            </w: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Subtraction</w:t>
            </w: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2D and 3D shapes - composing and decomposing</w:t>
            </w:r>
          </w:p>
        </w:tc>
        <w:tc>
          <w:tcPr>
            <w:tcW w:w="20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Subitising</w:t>
            </w:r>
            <w:proofErr w:type="spellEnd"/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Doubling</w:t>
            </w: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Halving</w:t>
            </w: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Sharing</w:t>
            </w: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Counting in 5’s</w:t>
            </w: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Counting in 10’s</w:t>
            </w: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Positional language</w:t>
            </w: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Subtraction - counting back</w:t>
            </w:r>
          </w:p>
        </w:tc>
        <w:tc>
          <w:tcPr>
            <w:tcW w:w="19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Counting to 30</w:t>
            </w: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Money</w:t>
            </w: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Graphs - pictograms, tally charts, bar charts</w:t>
            </w:r>
          </w:p>
        </w:tc>
      </w:tr>
      <w:tr w:rsidR="003213F2">
        <w:tc>
          <w:tcPr>
            <w:tcW w:w="23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>
              <w:rPr>
                <w:b/>
              </w:rPr>
              <w:t>Understanding the World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3213F2" w:rsidRDefault="00231B0B">
            <w:pPr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Past &amp; Present </w:t>
            </w:r>
          </w:p>
          <w:p w:rsidR="003213F2" w:rsidRDefault="00231B0B">
            <w:pPr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People, Culture &amp; Communities </w:t>
            </w:r>
          </w:p>
          <w:p w:rsidR="003213F2" w:rsidRDefault="00231B0B">
            <w:pPr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 Natural World 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21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spacing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Zones of Regulation</w:t>
            </w:r>
          </w:p>
          <w:p w:rsidR="003213F2" w:rsidRDefault="00231B0B">
            <w:pPr>
              <w:widowControl w:val="0"/>
              <w:spacing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Black History Month</w:t>
            </w: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bookmarkStart w:id="3" w:name="_Hlk177392056"/>
            <w:r>
              <w:rPr>
                <w:sz w:val="18"/>
                <w:szCs w:val="18"/>
              </w:rPr>
              <w:t>Developing positive attitudes about the differences between people; celebrating diversity in our class.</w:t>
            </w: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Talking about members of our immediate family and our community.</w:t>
            </w: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Describing what we see, hear and feel whilst outside and in different environments.</w:t>
            </w:r>
            <w:bookmarkEnd w:id="3"/>
          </w:p>
        </w:tc>
        <w:tc>
          <w:tcPr>
            <w:tcW w:w="23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Guy Fawkes </w:t>
            </w: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Remembrance Day</w:t>
            </w: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Diwali </w:t>
            </w:r>
            <w:r>
              <w:rPr>
                <w:sz w:val="18"/>
                <w:szCs w:val="18"/>
              </w:rPr>
              <w:t xml:space="preserve"> </w:t>
            </w: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bookmarkStart w:id="4" w:name="_Hlk177392100"/>
            <w:r>
              <w:rPr>
                <w:sz w:val="18"/>
                <w:szCs w:val="18"/>
              </w:rPr>
              <w:t>Comparing &amp; contrasting characters from stories, including figures from the past.</w:t>
            </w: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Celebrating diversity in religion by </w:t>
            </w:r>
            <w:proofErr w:type="spellStart"/>
            <w:r>
              <w:rPr>
                <w:sz w:val="18"/>
                <w:szCs w:val="18"/>
              </w:rPr>
              <w:t>recognising</w:t>
            </w:r>
            <w:proofErr w:type="spellEnd"/>
            <w:r>
              <w:rPr>
                <w:sz w:val="18"/>
                <w:szCs w:val="18"/>
              </w:rPr>
              <w:t xml:space="preserve"> that people have different beliefs &amp; celebrate special times in different ways.</w:t>
            </w: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Understanding that some places are special to members of our community.</w:t>
            </w:r>
            <w:bookmarkEnd w:id="4"/>
          </w:p>
        </w:tc>
        <w:tc>
          <w:tcPr>
            <w:tcW w:w="19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spacing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Chinese New Year</w:t>
            </w:r>
          </w:p>
          <w:p w:rsidR="003213F2" w:rsidRDefault="00231B0B">
            <w:pPr>
              <w:widowControl w:val="0"/>
              <w:spacing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Food (Balanced diet, fruit and vegetables from around the world)</w:t>
            </w: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Recognising</w:t>
            </w:r>
            <w:proofErr w:type="spellEnd"/>
            <w:r>
              <w:rPr>
                <w:sz w:val="18"/>
                <w:szCs w:val="18"/>
              </w:rPr>
              <w:t xml:space="preserve"> some similarities and differences between life in this country and life in other countries.</w:t>
            </w: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Exploring the natural world around us.</w:t>
            </w: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Understanding the effect of changing seasons on the natural world.</w:t>
            </w:r>
          </w:p>
        </w:tc>
        <w:tc>
          <w:tcPr>
            <w:tcW w:w="21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People who help us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Naming and describing people who are familiar.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3213F2" w:rsidRDefault="003213F2">
            <w:pPr>
              <w:widowControl w:val="0"/>
              <w:spacing w:line="240" w:lineRule="auto"/>
              <w:jc w:val="center"/>
            </w:pPr>
          </w:p>
        </w:tc>
        <w:tc>
          <w:tcPr>
            <w:tcW w:w="20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Life cycles &amp; Habitats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Beginning to </w:t>
            </w:r>
            <w:proofErr w:type="spellStart"/>
            <w:r>
              <w:rPr>
                <w:sz w:val="18"/>
                <w:szCs w:val="18"/>
              </w:rPr>
              <w:t>recognise</w:t>
            </w:r>
            <w:proofErr w:type="spellEnd"/>
            <w:r>
              <w:rPr>
                <w:sz w:val="18"/>
                <w:szCs w:val="18"/>
              </w:rPr>
              <w:t xml:space="preserve"> some environments that are different to the one in which we live. </w:t>
            </w:r>
          </w:p>
        </w:tc>
        <w:tc>
          <w:tcPr>
            <w:tcW w:w="19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Our world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Drawing information from a simple map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Commenting on images of familiar situations in the past.</w:t>
            </w:r>
          </w:p>
        </w:tc>
      </w:tr>
      <w:tr w:rsidR="003213F2">
        <w:tc>
          <w:tcPr>
            <w:tcW w:w="23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>
              <w:rPr>
                <w:b/>
              </w:rPr>
              <w:t>Expressive Arts and Design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3213F2" w:rsidRDefault="00231B0B">
            <w:pPr>
              <w:widowControl w:val="0"/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Creating with Materials</w:t>
            </w:r>
          </w:p>
          <w:p w:rsidR="003213F2" w:rsidRDefault="00231B0B">
            <w:pPr>
              <w:widowControl w:val="0"/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Being Imaginative &amp; Expressive </w:t>
            </w:r>
          </w:p>
        </w:tc>
        <w:tc>
          <w:tcPr>
            <w:tcW w:w="21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Making imaginative and complex ‘small worlds’ with blocks and construction kits.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Drawing with increasing complexity and detail.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Exploring different materials freely.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Listening with increased attention to sounds.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Exploring and engaging in dance.</w:t>
            </w:r>
          </w:p>
        </w:tc>
        <w:tc>
          <w:tcPr>
            <w:tcW w:w="23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bookmarkStart w:id="5" w:name="_Hlk177392226"/>
            <w:r>
              <w:rPr>
                <w:sz w:val="18"/>
                <w:szCs w:val="18"/>
              </w:rPr>
              <w:lastRenderedPageBreak/>
              <w:t>Developing storylines in pretend play.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Singing in a group; increasingly matching the pitch &amp; following the melody.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Performing in a group.</w:t>
            </w:r>
            <w:bookmarkEnd w:id="5"/>
          </w:p>
        </w:tc>
        <w:tc>
          <w:tcPr>
            <w:tcW w:w="19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Exploring, using and refining a variety of artistic effects to express their ideas and feelings.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Creating collaboratively, sharing ideas, resources and skills.</w:t>
            </w:r>
          </w:p>
        </w:tc>
        <w:tc>
          <w:tcPr>
            <w:tcW w:w="21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Returning to and building on previous learning, refining ideas and developing an ability to represent them.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Exploring and engaging in music making.</w:t>
            </w:r>
          </w:p>
        </w:tc>
        <w:tc>
          <w:tcPr>
            <w:tcW w:w="20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Listening attentively, moving to and talking about music, expressing feelings and responses.</w:t>
            </w:r>
          </w:p>
        </w:tc>
        <w:tc>
          <w:tcPr>
            <w:tcW w:w="19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Watching and talking about dance and performance art, expressing their feelings and responses.</w:t>
            </w:r>
          </w:p>
        </w:tc>
      </w:tr>
      <w:tr w:rsidR="003213F2">
        <w:tc>
          <w:tcPr>
            <w:tcW w:w="23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>
              <w:rPr>
                <w:b/>
              </w:rPr>
              <w:t>Themed Weeks</w:t>
            </w:r>
          </w:p>
        </w:tc>
        <w:tc>
          <w:tcPr>
            <w:tcW w:w="21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Black History Month</w:t>
            </w:r>
          </w:p>
        </w:tc>
        <w:tc>
          <w:tcPr>
            <w:tcW w:w="23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Anti-bullying Week</w:t>
            </w:r>
          </w:p>
        </w:tc>
        <w:tc>
          <w:tcPr>
            <w:tcW w:w="19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Children’s Mental Health Week</w:t>
            </w:r>
          </w:p>
        </w:tc>
        <w:tc>
          <w:tcPr>
            <w:tcW w:w="21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Book Week</w:t>
            </w: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Science Week</w:t>
            </w:r>
          </w:p>
        </w:tc>
        <w:tc>
          <w:tcPr>
            <w:tcW w:w="20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9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Sports Week</w:t>
            </w:r>
          </w:p>
        </w:tc>
      </w:tr>
      <w:tr w:rsidR="003213F2">
        <w:tc>
          <w:tcPr>
            <w:tcW w:w="23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>
              <w:rPr>
                <w:b/>
              </w:rPr>
              <w:t xml:space="preserve">Visitors &amp; Trips </w:t>
            </w:r>
          </w:p>
        </w:tc>
        <w:tc>
          <w:tcPr>
            <w:tcW w:w="21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(Home Visits)</w:t>
            </w:r>
          </w:p>
        </w:tc>
        <w:tc>
          <w:tcPr>
            <w:tcW w:w="23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Church 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Pantomime </w:t>
            </w:r>
          </w:p>
        </w:tc>
        <w:tc>
          <w:tcPr>
            <w:tcW w:w="19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21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Postbox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Visits from doctors, police officers </w:t>
            </w:r>
            <w:proofErr w:type="spellStart"/>
            <w:r>
              <w:rPr>
                <w:sz w:val="20"/>
                <w:szCs w:val="20"/>
              </w:rPr>
              <w:t>etc</w:t>
            </w:r>
            <w:proofErr w:type="spellEnd"/>
          </w:p>
        </w:tc>
        <w:tc>
          <w:tcPr>
            <w:tcW w:w="20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Butterflies</w:t>
            </w:r>
          </w:p>
        </w:tc>
        <w:tc>
          <w:tcPr>
            <w:tcW w:w="19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Paradise Wildlife Trip</w:t>
            </w:r>
          </w:p>
        </w:tc>
      </w:tr>
      <w:tr w:rsidR="003213F2">
        <w:tc>
          <w:tcPr>
            <w:tcW w:w="23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>
              <w:rPr>
                <w:b/>
              </w:rPr>
              <w:t>Parent Events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Focus meetings to take place each week.</w:t>
            </w:r>
          </w:p>
        </w:tc>
        <w:tc>
          <w:tcPr>
            <w:tcW w:w="21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‘Meet the Teacher’ </w:t>
            </w:r>
          </w:p>
        </w:tc>
        <w:tc>
          <w:tcPr>
            <w:tcW w:w="23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Curriculum Evening</w:t>
            </w:r>
          </w:p>
        </w:tc>
        <w:tc>
          <w:tcPr>
            <w:tcW w:w="19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Phonics workshop</w:t>
            </w:r>
          </w:p>
        </w:tc>
        <w:tc>
          <w:tcPr>
            <w:tcW w:w="21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Parents Evening </w:t>
            </w:r>
          </w:p>
        </w:tc>
        <w:tc>
          <w:tcPr>
            <w:tcW w:w="20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Reception Assembly</w:t>
            </w:r>
          </w:p>
        </w:tc>
        <w:tc>
          <w:tcPr>
            <w:tcW w:w="19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Open Evening</w:t>
            </w:r>
          </w:p>
        </w:tc>
      </w:tr>
    </w:tbl>
    <w:p w:rsidR="003213F2" w:rsidRDefault="003213F2"/>
    <w:sectPr w:rsidR="003213F2">
      <w:pgSz w:w="15840" w:h="12240" w:orient="landscape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2E68E5"/>
    <w:multiLevelType w:val="multilevel"/>
    <w:tmpl w:val="AC5A7BD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0D2A3B18"/>
    <w:multiLevelType w:val="multilevel"/>
    <w:tmpl w:val="B2C0E16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0FA67660"/>
    <w:multiLevelType w:val="multilevel"/>
    <w:tmpl w:val="22EC397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38A837D1"/>
    <w:multiLevelType w:val="multilevel"/>
    <w:tmpl w:val="14F663F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3E644A70"/>
    <w:multiLevelType w:val="multilevel"/>
    <w:tmpl w:val="FA7C10F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4C39786B"/>
    <w:multiLevelType w:val="multilevel"/>
    <w:tmpl w:val="C4A439B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506F6FAC"/>
    <w:multiLevelType w:val="multilevel"/>
    <w:tmpl w:val="D4487E0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5B661850"/>
    <w:multiLevelType w:val="multilevel"/>
    <w:tmpl w:val="F196A17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61647EF7"/>
    <w:multiLevelType w:val="multilevel"/>
    <w:tmpl w:val="41A018D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61764633"/>
    <w:multiLevelType w:val="multilevel"/>
    <w:tmpl w:val="BAFE483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 w15:restartNumberingAfterBreak="0">
    <w:nsid w:val="691879D3"/>
    <w:multiLevelType w:val="multilevel"/>
    <w:tmpl w:val="D46261A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 w15:restartNumberingAfterBreak="0">
    <w:nsid w:val="74232C6F"/>
    <w:multiLevelType w:val="multilevel"/>
    <w:tmpl w:val="981E3E0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 w15:restartNumberingAfterBreak="0">
    <w:nsid w:val="77A12D1A"/>
    <w:multiLevelType w:val="multilevel"/>
    <w:tmpl w:val="1040DBB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0"/>
  </w:num>
  <w:num w:numId="2">
    <w:abstractNumId w:val="8"/>
  </w:num>
  <w:num w:numId="3">
    <w:abstractNumId w:val="3"/>
  </w:num>
  <w:num w:numId="4">
    <w:abstractNumId w:val="4"/>
  </w:num>
  <w:num w:numId="5">
    <w:abstractNumId w:val="1"/>
  </w:num>
  <w:num w:numId="6">
    <w:abstractNumId w:val="12"/>
  </w:num>
  <w:num w:numId="7">
    <w:abstractNumId w:val="5"/>
  </w:num>
  <w:num w:numId="8">
    <w:abstractNumId w:val="2"/>
  </w:num>
  <w:num w:numId="9">
    <w:abstractNumId w:val="11"/>
  </w:num>
  <w:num w:numId="10">
    <w:abstractNumId w:val="7"/>
  </w:num>
  <w:num w:numId="11">
    <w:abstractNumId w:val="9"/>
  </w:num>
  <w:num w:numId="12">
    <w:abstractNumId w:val="6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13F2"/>
    <w:rsid w:val="00231B0B"/>
    <w:rsid w:val="003213F2"/>
    <w:rsid w:val="00531894"/>
    <w:rsid w:val="00605678"/>
    <w:rsid w:val="006B1076"/>
    <w:rsid w:val="00843B5C"/>
    <w:rsid w:val="00E84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03F877"/>
  <w15:docId w15:val="{264A6882-9451-46DD-B780-796A8CB072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6</Pages>
  <Words>1565</Words>
  <Characters>8924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 Powell</dc:creator>
  <cp:lastModifiedBy>C Toffalis</cp:lastModifiedBy>
  <cp:revision>6</cp:revision>
  <dcterms:created xsi:type="dcterms:W3CDTF">2024-03-04T08:39:00Z</dcterms:created>
  <dcterms:modified xsi:type="dcterms:W3CDTF">2025-10-09T16:39:00Z</dcterms:modified>
</cp:coreProperties>
</file>